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E914F" w14:textId="2D10808A" w:rsidR="00BB0DA6" w:rsidRPr="00CC3CDB" w:rsidRDefault="004971DD" w:rsidP="004971DD">
      <w:pPr>
        <w:pStyle w:val="Naslov"/>
        <w:ind w:left="720"/>
        <w:jc w:val="right"/>
      </w:pPr>
      <w:bookmarkStart w:id="0" w:name="_Hlk503813517"/>
      <w:bookmarkEnd w:id="0"/>
      <w:r>
        <w:t>Minolovac</w:t>
      </w:r>
      <w:r w:rsidR="004B56D0">
        <w:t xml:space="preserve"> 2018</w:t>
      </w:r>
    </w:p>
    <w:p w14:paraId="289932E8" w14:textId="77777777" w:rsidR="00BB0DA6" w:rsidRPr="00CC3CDB" w:rsidRDefault="00620B2D" w:rsidP="00832209">
      <w:pPr>
        <w:pStyle w:val="Naslov"/>
        <w:jc w:val="right"/>
      </w:pPr>
      <w:r w:rsidRPr="00CC3CDB">
        <w:t>Tehnička</w:t>
      </w:r>
      <w:r w:rsidR="00C74132" w:rsidRPr="00CC3CDB">
        <w:t xml:space="preserve"> dokumentacija</w:t>
      </w:r>
    </w:p>
    <w:p w14:paraId="1842B265" w14:textId="33117F27" w:rsidR="00620B2D" w:rsidRPr="00CC3CDB" w:rsidRDefault="004971DD" w:rsidP="35464771">
      <w:pPr>
        <w:pStyle w:val="Naslov"/>
        <w:jc w:val="right"/>
        <w:rPr>
          <w:sz w:val="28"/>
          <w:szCs w:val="28"/>
        </w:rPr>
      </w:pPr>
      <w:r>
        <w:rPr>
          <w:sz w:val="28"/>
          <w:szCs w:val="28"/>
        </w:rPr>
        <w:t>Verzija 1.0</w:t>
      </w:r>
    </w:p>
    <w:p w14:paraId="51C28470" w14:textId="77777777" w:rsidR="00620B2D" w:rsidRPr="00CC3CDB" w:rsidRDefault="00620B2D" w:rsidP="00832209">
      <w:pPr>
        <w:pStyle w:val="Naslov"/>
        <w:jc w:val="right"/>
      </w:pPr>
    </w:p>
    <w:p w14:paraId="2E5F9BEC" w14:textId="77777777" w:rsidR="00620B2D" w:rsidRPr="00CC3CDB" w:rsidRDefault="00620B2D" w:rsidP="00832209">
      <w:pPr>
        <w:pStyle w:val="Naslov"/>
        <w:jc w:val="right"/>
      </w:pPr>
    </w:p>
    <w:p w14:paraId="24ED8168" w14:textId="77777777" w:rsidR="00620B2D" w:rsidRPr="00CC3CDB" w:rsidRDefault="00620B2D" w:rsidP="00832209">
      <w:pPr>
        <w:pStyle w:val="Naslov"/>
        <w:jc w:val="right"/>
      </w:pPr>
    </w:p>
    <w:p w14:paraId="468A2FFF" w14:textId="77777777" w:rsidR="00620B2D" w:rsidRPr="00CC3CDB" w:rsidRDefault="00620B2D" w:rsidP="00832209">
      <w:pPr>
        <w:pStyle w:val="Naslov"/>
        <w:jc w:val="right"/>
      </w:pPr>
    </w:p>
    <w:p w14:paraId="3E6032D6" w14:textId="16A9C967" w:rsidR="0091173F" w:rsidRPr="00CC3CDB" w:rsidRDefault="00620B2D" w:rsidP="00832209">
      <w:pPr>
        <w:pStyle w:val="Naslov"/>
        <w:jc w:val="right"/>
        <w:rPr>
          <w:rFonts w:cs="Arial"/>
          <w:b w:val="0"/>
          <w:sz w:val="32"/>
          <w:szCs w:val="32"/>
        </w:rPr>
      </w:pPr>
      <w:r w:rsidRPr="00CC3CDB">
        <w:rPr>
          <w:rFonts w:cs="Arial"/>
          <w:sz w:val="32"/>
          <w:szCs w:val="32"/>
        </w:rPr>
        <w:t>Studentski tim:</w:t>
      </w:r>
      <w:r w:rsidR="0091173F" w:rsidRPr="00CC3CDB">
        <w:rPr>
          <w:rFonts w:cs="Arial"/>
          <w:sz w:val="32"/>
          <w:szCs w:val="32"/>
        </w:rPr>
        <w:t xml:space="preserve">      </w:t>
      </w:r>
      <w:r w:rsidRPr="00CC3CDB">
        <w:rPr>
          <w:rFonts w:cs="Arial"/>
          <w:sz w:val="32"/>
          <w:szCs w:val="32"/>
        </w:rPr>
        <w:t xml:space="preserve"> </w:t>
      </w:r>
      <w:r w:rsidR="004B56D0">
        <w:rPr>
          <w:rFonts w:cs="Arial"/>
          <w:b w:val="0"/>
          <w:sz w:val="32"/>
          <w:szCs w:val="32"/>
        </w:rPr>
        <w:t>Bruno Bijelić</w:t>
      </w:r>
    </w:p>
    <w:p w14:paraId="0B8B167C" w14:textId="009FBBD7" w:rsidR="0091173F" w:rsidRPr="00CC3CDB" w:rsidRDefault="004B56D0" w:rsidP="00832209">
      <w:pPr>
        <w:pStyle w:val="Naslov"/>
        <w:jc w:val="right"/>
        <w:rPr>
          <w:rFonts w:cs="Arial"/>
          <w:b w:val="0"/>
          <w:sz w:val="32"/>
          <w:szCs w:val="32"/>
        </w:rPr>
      </w:pPr>
      <w:r>
        <w:rPr>
          <w:rFonts w:cs="Arial"/>
          <w:b w:val="0"/>
          <w:sz w:val="32"/>
          <w:szCs w:val="32"/>
        </w:rPr>
        <w:t>Nikola Nađ</w:t>
      </w:r>
    </w:p>
    <w:p w14:paraId="71EA453F" w14:textId="613A9A6B" w:rsidR="0091173F" w:rsidRPr="00CC3CDB" w:rsidRDefault="004B56D0" w:rsidP="00832209">
      <w:pPr>
        <w:pStyle w:val="Naslov"/>
        <w:jc w:val="right"/>
        <w:rPr>
          <w:rFonts w:cs="Arial"/>
          <w:b w:val="0"/>
          <w:sz w:val="32"/>
          <w:szCs w:val="32"/>
        </w:rPr>
      </w:pPr>
      <w:r>
        <w:rPr>
          <w:rFonts w:cs="Arial"/>
          <w:b w:val="0"/>
          <w:sz w:val="32"/>
          <w:szCs w:val="32"/>
        </w:rPr>
        <w:t>Marko Gulan</w:t>
      </w:r>
    </w:p>
    <w:p w14:paraId="436F768D" w14:textId="77F8A0E9" w:rsidR="0091173F" w:rsidRPr="00CC3CDB" w:rsidRDefault="004B56D0" w:rsidP="00832209">
      <w:pPr>
        <w:pStyle w:val="Naslov"/>
        <w:jc w:val="right"/>
        <w:rPr>
          <w:rFonts w:cs="Arial"/>
          <w:b w:val="0"/>
          <w:sz w:val="32"/>
          <w:szCs w:val="32"/>
        </w:rPr>
      </w:pPr>
      <w:r>
        <w:rPr>
          <w:rFonts w:cs="Arial"/>
          <w:b w:val="0"/>
          <w:sz w:val="32"/>
          <w:szCs w:val="32"/>
        </w:rPr>
        <w:t>Tin Srnić</w:t>
      </w:r>
    </w:p>
    <w:p w14:paraId="2623D205" w14:textId="106F5F20" w:rsidR="0091173F" w:rsidRPr="00CC3CDB" w:rsidRDefault="004B56D0" w:rsidP="00832209">
      <w:pPr>
        <w:pStyle w:val="Naslov"/>
        <w:jc w:val="right"/>
        <w:rPr>
          <w:rFonts w:cs="Arial"/>
          <w:b w:val="0"/>
          <w:sz w:val="32"/>
          <w:szCs w:val="32"/>
        </w:rPr>
      </w:pPr>
      <w:r>
        <w:rPr>
          <w:rFonts w:cs="Arial"/>
          <w:b w:val="0"/>
          <w:sz w:val="32"/>
          <w:szCs w:val="32"/>
        </w:rPr>
        <w:t>Filip Pavletić</w:t>
      </w:r>
    </w:p>
    <w:p w14:paraId="473CD8A4" w14:textId="29BF3750" w:rsidR="0091173F" w:rsidRPr="00CC3CDB" w:rsidRDefault="004B56D0" w:rsidP="00832209">
      <w:pPr>
        <w:pStyle w:val="Naslov"/>
        <w:jc w:val="right"/>
        <w:rPr>
          <w:rFonts w:cs="Arial"/>
          <w:b w:val="0"/>
          <w:sz w:val="32"/>
          <w:szCs w:val="32"/>
        </w:rPr>
      </w:pPr>
      <w:r>
        <w:rPr>
          <w:rFonts w:cs="Arial"/>
          <w:b w:val="0"/>
          <w:sz w:val="32"/>
          <w:szCs w:val="32"/>
        </w:rPr>
        <w:t>Dino Ehman</w:t>
      </w:r>
    </w:p>
    <w:p w14:paraId="044FE8B8" w14:textId="63D756AE" w:rsidR="00620B2D" w:rsidRPr="00CC3CDB" w:rsidRDefault="004B56D0" w:rsidP="00832209">
      <w:pPr>
        <w:pStyle w:val="Naslov"/>
        <w:jc w:val="right"/>
        <w:rPr>
          <w:rFonts w:cs="Arial"/>
          <w:b w:val="0"/>
          <w:sz w:val="32"/>
          <w:szCs w:val="32"/>
        </w:rPr>
      </w:pPr>
      <w:r>
        <w:rPr>
          <w:rFonts w:cs="Arial"/>
          <w:b w:val="0"/>
          <w:sz w:val="32"/>
          <w:szCs w:val="32"/>
        </w:rPr>
        <w:t>Jurij Kos</w:t>
      </w:r>
    </w:p>
    <w:p w14:paraId="089F85DB" w14:textId="77777777" w:rsidR="0091173F" w:rsidRPr="00CC3CDB" w:rsidRDefault="0091173F" w:rsidP="00832209">
      <w:pPr>
        <w:jc w:val="right"/>
      </w:pPr>
    </w:p>
    <w:p w14:paraId="6ADEE013" w14:textId="6B3BEE44" w:rsidR="00BB0DA6" w:rsidRPr="00CC3CDB" w:rsidRDefault="00620B2D" w:rsidP="00832209">
      <w:pPr>
        <w:pStyle w:val="Naslov"/>
        <w:jc w:val="right"/>
        <w:rPr>
          <w:sz w:val="32"/>
          <w:szCs w:val="32"/>
        </w:rPr>
      </w:pPr>
      <w:r w:rsidRPr="00CC3CDB">
        <w:rPr>
          <w:rFonts w:cs="Arial"/>
          <w:sz w:val="32"/>
          <w:szCs w:val="32"/>
        </w:rPr>
        <w:t xml:space="preserve">Nastavnik: </w:t>
      </w:r>
      <w:r w:rsidR="0085638B" w:rsidRPr="0085638B">
        <w:rPr>
          <w:rFonts w:cs="Arial"/>
          <w:b w:val="0"/>
          <w:sz w:val="32"/>
          <w:szCs w:val="32"/>
        </w:rPr>
        <w:t xml:space="preserve">prof. dr. sc. </w:t>
      </w:r>
      <w:r w:rsidR="0091173F" w:rsidRPr="00CC3CDB">
        <w:rPr>
          <w:rFonts w:cs="Arial"/>
          <w:b w:val="0"/>
          <w:sz w:val="32"/>
          <w:szCs w:val="32"/>
        </w:rPr>
        <w:t>Željka Mihajlović</w:t>
      </w:r>
    </w:p>
    <w:p w14:paraId="0347179E" w14:textId="77777777" w:rsidR="00620B2D" w:rsidRPr="00CC3CDB" w:rsidRDefault="00620B2D" w:rsidP="003B452C">
      <w:pPr>
        <w:pStyle w:val="Naslov"/>
        <w:jc w:val="both"/>
        <w:rPr>
          <w:sz w:val="28"/>
        </w:rPr>
      </w:pPr>
    </w:p>
    <w:p w14:paraId="5961AC4A" w14:textId="77777777" w:rsidR="00620B2D" w:rsidRPr="00CC3CDB" w:rsidRDefault="00620B2D" w:rsidP="003B452C">
      <w:pPr>
        <w:pStyle w:val="Naslov"/>
        <w:jc w:val="both"/>
        <w:rPr>
          <w:sz w:val="28"/>
        </w:rPr>
      </w:pPr>
    </w:p>
    <w:p w14:paraId="131B6CF4" w14:textId="77777777" w:rsidR="00620B2D" w:rsidRPr="00CC3CDB" w:rsidRDefault="00620B2D" w:rsidP="003B452C">
      <w:pPr>
        <w:pStyle w:val="Naslov"/>
        <w:jc w:val="both"/>
        <w:rPr>
          <w:sz w:val="28"/>
        </w:rPr>
      </w:pPr>
    </w:p>
    <w:p w14:paraId="1E2F7D7F" w14:textId="77777777" w:rsidR="00620B2D" w:rsidRPr="00CC3CDB" w:rsidRDefault="00620B2D" w:rsidP="003B452C">
      <w:pPr>
        <w:pStyle w:val="Naslov"/>
        <w:jc w:val="both"/>
        <w:rPr>
          <w:sz w:val="28"/>
        </w:rPr>
      </w:pPr>
    </w:p>
    <w:p w14:paraId="1EEE3519" w14:textId="77777777" w:rsidR="00620B2D" w:rsidRPr="00CC3CDB" w:rsidRDefault="00620B2D" w:rsidP="003B452C">
      <w:pPr>
        <w:pStyle w:val="Naslov"/>
        <w:jc w:val="both"/>
        <w:rPr>
          <w:sz w:val="28"/>
        </w:rPr>
      </w:pPr>
    </w:p>
    <w:p w14:paraId="3377D042" w14:textId="77777777" w:rsidR="00620B2D" w:rsidRPr="00CC3CDB" w:rsidRDefault="00620B2D" w:rsidP="003B452C">
      <w:pPr>
        <w:pStyle w:val="Naslov"/>
        <w:jc w:val="both"/>
        <w:rPr>
          <w:sz w:val="28"/>
        </w:rPr>
      </w:pPr>
    </w:p>
    <w:p w14:paraId="167D3518" w14:textId="77777777" w:rsidR="00620B2D" w:rsidRPr="00CC3CDB" w:rsidRDefault="00620B2D" w:rsidP="003B452C">
      <w:pPr>
        <w:pStyle w:val="Naslov"/>
        <w:jc w:val="both"/>
        <w:rPr>
          <w:sz w:val="28"/>
        </w:rPr>
      </w:pPr>
    </w:p>
    <w:p w14:paraId="5C6A8746" w14:textId="77777777" w:rsidR="00620B2D" w:rsidRPr="00CC3CDB" w:rsidRDefault="00620B2D" w:rsidP="003B452C">
      <w:pPr>
        <w:jc w:val="both"/>
      </w:pPr>
    </w:p>
    <w:p w14:paraId="0F041C33" w14:textId="77777777" w:rsidR="00DE4D1A" w:rsidRPr="00CC3CDB" w:rsidRDefault="00DE4D1A" w:rsidP="003B452C">
      <w:pPr>
        <w:pStyle w:val="Naslov"/>
        <w:jc w:val="both"/>
        <w:rPr>
          <w:sz w:val="28"/>
        </w:rPr>
        <w:sectPr w:rsidR="00DE4D1A" w:rsidRPr="00CC3CDB" w:rsidSect="00DE4D1A">
          <w:headerReference w:type="default" r:id="rId8"/>
          <w:footerReference w:type="default" r:id="rId9"/>
          <w:type w:val="continuous"/>
          <w:pgSz w:w="12240" w:h="15840" w:code="1"/>
          <w:pgMar w:top="1440" w:right="1440" w:bottom="1440" w:left="1440" w:header="720" w:footer="720" w:gutter="0"/>
          <w:cols w:space="720"/>
          <w:vAlign w:val="center"/>
        </w:sectPr>
      </w:pPr>
    </w:p>
    <w:p w14:paraId="2BBA9B88" w14:textId="77777777" w:rsidR="00BB0DA6" w:rsidRPr="00CC3CDB" w:rsidRDefault="00D431B3" w:rsidP="003B452C">
      <w:pPr>
        <w:pStyle w:val="Naslov"/>
        <w:jc w:val="both"/>
      </w:pPr>
      <w:r w:rsidRPr="00CC3CDB">
        <w:lastRenderedPageBreak/>
        <w:t>Sadržaj</w:t>
      </w:r>
    </w:p>
    <w:p w14:paraId="4878E3BB" w14:textId="6A95FD3B" w:rsidR="00C57993" w:rsidRDefault="00BB0DA6">
      <w:pPr>
        <w:pStyle w:val="Sadraj1"/>
        <w:tabs>
          <w:tab w:val="left" w:pos="432"/>
        </w:tabs>
        <w:rPr>
          <w:rFonts w:asciiTheme="minorHAnsi" w:eastAsiaTheme="minorEastAsia" w:hAnsiTheme="minorHAnsi" w:cstheme="minorBidi"/>
          <w:noProof/>
          <w:sz w:val="22"/>
          <w:szCs w:val="22"/>
          <w:lang w:eastAsia="hr-HR"/>
        </w:rPr>
      </w:pPr>
      <w:r w:rsidRPr="00CC3CDB">
        <w:fldChar w:fldCharType="begin"/>
      </w:r>
      <w:r w:rsidRPr="00CC3CDB">
        <w:instrText xml:space="preserve"> TOC \o "1-3" </w:instrText>
      </w:r>
      <w:r w:rsidRPr="00CC3CDB">
        <w:fldChar w:fldCharType="separate"/>
      </w:r>
      <w:r w:rsidR="00C57993">
        <w:rPr>
          <w:noProof/>
        </w:rPr>
        <w:t>1.</w:t>
      </w:r>
      <w:r w:rsidR="00C57993">
        <w:rPr>
          <w:rFonts w:asciiTheme="minorHAnsi" w:eastAsiaTheme="minorEastAsia" w:hAnsiTheme="minorHAnsi" w:cstheme="minorBidi"/>
          <w:noProof/>
          <w:sz w:val="22"/>
          <w:szCs w:val="22"/>
          <w:lang w:eastAsia="hr-HR"/>
        </w:rPr>
        <w:tab/>
      </w:r>
      <w:r w:rsidR="00C57993">
        <w:rPr>
          <w:noProof/>
        </w:rPr>
        <w:t>Opis razvijenog proizvoda</w:t>
      </w:r>
      <w:r w:rsidR="00C57993">
        <w:rPr>
          <w:noProof/>
        </w:rPr>
        <w:tab/>
      </w:r>
      <w:r w:rsidR="00C57993">
        <w:rPr>
          <w:noProof/>
        </w:rPr>
        <w:fldChar w:fldCharType="begin"/>
      </w:r>
      <w:r w:rsidR="00C57993">
        <w:rPr>
          <w:noProof/>
        </w:rPr>
        <w:instrText xml:space="preserve"> PAGEREF _Toc504638747 \h </w:instrText>
      </w:r>
      <w:r w:rsidR="00C57993">
        <w:rPr>
          <w:noProof/>
        </w:rPr>
      </w:r>
      <w:r w:rsidR="00C57993">
        <w:rPr>
          <w:noProof/>
        </w:rPr>
        <w:fldChar w:fldCharType="separate"/>
      </w:r>
      <w:r w:rsidR="00C57993">
        <w:rPr>
          <w:noProof/>
        </w:rPr>
        <w:t>3</w:t>
      </w:r>
      <w:r w:rsidR="00C57993">
        <w:rPr>
          <w:noProof/>
        </w:rPr>
        <w:fldChar w:fldCharType="end"/>
      </w:r>
    </w:p>
    <w:p w14:paraId="60C54CE1" w14:textId="6FE7F676" w:rsidR="00C57993" w:rsidRDefault="00C57993">
      <w:pPr>
        <w:pStyle w:val="Sadraj1"/>
        <w:tabs>
          <w:tab w:val="left" w:pos="432"/>
        </w:tabs>
        <w:rPr>
          <w:rFonts w:asciiTheme="minorHAnsi" w:eastAsiaTheme="minorEastAsia" w:hAnsiTheme="minorHAnsi" w:cstheme="minorBidi"/>
          <w:noProof/>
          <w:sz w:val="22"/>
          <w:szCs w:val="22"/>
          <w:lang w:eastAsia="hr-HR"/>
        </w:rPr>
      </w:pPr>
      <w:r>
        <w:rPr>
          <w:noProof/>
        </w:rPr>
        <w:t>2.</w:t>
      </w:r>
      <w:r>
        <w:rPr>
          <w:rFonts w:asciiTheme="minorHAnsi" w:eastAsiaTheme="minorEastAsia" w:hAnsiTheme="minorHAnsi" w:cstheme="minorBidi"/>
          <w:noProof/>
          <w:sz w:val="22"/>
          <w:szCs w:val="22"/>
          <w:lang w:eastAsia="hr-HR"/>
        </w:rPr>
        <w:tab/>
      </w:r>
      <w:r>
        <w:rPr>
          <w:noProof/>
        </w:rPr>
        <w:t>Tehničke značajke</w:t>
      </w:r>
      <w:r>
        <w:rPr>
          <w:noProof/>
        </w:rPr>
        <w:tab/>
      </w:r>
      <w:r>
        <w:rPr>
          <w:noProof/>
        </w:rPr>
        <w:fldChar w:fldCharType="begin"/>
      </w:r>
      <w:r>
        <w:rPr>
          <w:noProof/>
        </w:rPr>
        <w:instrText xml:space="preserve"> PAGEREF _Toc504638748 \h </w:instrText>
      </w:r>
      <w:r>
        <w:rPr>
          <w:noProof/>
        </w:rPr>
      </w:r>
      <w:r>
        <w:rPr>
          <w:noProof/>
        </w:rPr>
        <w:fldChar w:fldCharType="separate"/>
      </w:r>
      <w:r>
        <w:rPr>
          <w:noProof/>
        </w:rPr>
        <w:t>4</w:t>
      </w:r>
      <w:r>
        <w:rPr>
          <w:noProof/>
        </w:rPr>
        <w:fldChar w:fldCharType="end"/>
      </w:r>
    </w:p>
    <w:p w14:paraId="0C234CAD" w14:textId="6A54F9E0" w:rsidR="00C57993" w:rsidRDefault="00C57993">
      <w:pPr>
        <w:pStyle w:val="Sadraj2"/>
        <w:tabs>
          <w:tab w:val="left" w:pos="990"/>
        </w:tabs>
        <w:rPr>
          <w:rFonts w:asciiTheme="minorHAnsi" w:eastAsiaTheme="minorEastAsia" w:hAnsiTheme="minorHAnsi" w:cstheme="minorBidi"/>
          <w:noProof/>
          <w:sz w:val="22"/>
          <w:szCs w:val="22"/>
          <w:lang w:eastAsia="hr-HR"/>
        </w:rPr>
      </w:pPr>
      <w:r>
        <w:rPr>
          <w:noProof/>
        </w:rPr>
        <w:t>2.1</w:t>
      </w:r>
      <w:r>
        <w:rPr>
          <w:rFonts w:asciiTheme="minorHAnsi" w:eastAsiaTheme="minorEastAsia" w:hAnsiTheme="minorHAnsi" w:cstheme="minorBidi"/>
          <w:noProof/>
          <w:sz w:val="22"/>
          <w:szCs w:val="22"/>
          <w:lang w:eastAsia="hr-HR"/>
        </w:rPr>
        <w:tab/>
      </w:r>
      <w:r>
        <w:rPr>
          <w:noProof/>
        </w:rPr>
        <w:t>Generiranje terena</w:t>
      </w:r>
      <w:r>
        <w:rPr>
          <w:noProof/>
        </w:rPr>
        <w:tab/>
      </w:r>
      <w:r>
        <w:rPr>
          <w:noProof/>
        </w:rPr>
        <w:fldChar w:fldCharType="begin"/>
      </w:r>
      <w:r>
        <w:rPr>
          <w:noProof/>
        </w:rPr>
        <w:instrText xml:space="preserve"> PAGEREF _Toc504638749 \h </w:instrText>
      </w:r>
      <w:r>
        <w:rPr>
          <w:noProof/>
        </w:rPr>
      </w:r>
      <w:r>
        <w:rPr>
          <w:noProof/>
        </w:rPr>
        <w:fldChar w:fldCharType="separate"/>
      </w:r>
      <w:r>
        <w:rPr>
          <w:noProof/>
        </w:rPr>
        <w:t>4</w:t>
      </w:r>
      <w:r>
        <w:rPr>
          <w:noProof/>
        </w:rPr>
        <w:fldChar w:fldCharType="end"/>
      </w:r>
    </w:p>
    <w:p w14:paraId="414142C4" w14:textId="4BB91E0A" w:rsidR="00C57993" w:rsidRDefault="00C57993">
      <w:pPr>
        <w:pStyle w:val="Sadraj2"/>
        <w:tabs>
          <w:tab w:val="left" w:pos="990"/>
        </w:tabs>
        <w:rPr>
          <w:rFonts w:asciiTheme="minorHAnsi" w:eastAsiaTheme="minorEastAsia" w:hAnsiTheme="minorHAnsi" w:cstheme="minorBidi"/>
          <w:noProof/>
          <w:sz w:val="22"/>
          <w:szCs w:val="22"/>
          <w:lang w:eastAsia="hr-HR"/>
        </w:rPr>
      </w:pPr>
      <w:r>
        <w:rPr>
          <w:noProof/>
        </w:rPr>
        <w:t>2.2</w:t>
      </w:r>
      <w:r>
        <w:rPr>
          <w:rFonts w:asciiTheme="minorHAnsi" w:eastAsiaTheme="minorEastAsia" w:hAnsiTheme="minorHAnsi" w:cstheme="minorBidi"/>
          <w:noProof/>
          <w:sz w:val="22"/>
          <w:szCs w:val="22"/>
          <w:lang w:eastAsia="hr-HR"/>
        </w:rPr>
        <w:tab/>
      </w:r>
      <w:r>
        <w:rPr>
          <w:noProof/>
        </w:rPr>
        <w:t>Modeli</w:t>
      </w:r>
      <w:r>
        <w:rPr>
          <w:noProof/>
        </w:rPr>
        <w:tab/>
      </w:r>
      <w:r>
        <w:rPr>
          <w:noProof/>
        </w:rPr>
        <w:fldChar w:fldCharType="begin"/>
      </w:r>
      <w:r>
        <w:rPr>
          <w:noProof/>
        </w:rPr>
        <w:instrText xml:space="preserve"> PAGEREF _Toc504638750 \h </w:instrText>
      </w:r>
      <w:r>
        <w:rPr>
          <w:noProof/>
        </w:rPr>
      </w:r>
      <w:r>
        <w:rPr>
          <w:noProof/>
        </w:rPr>
        <w:fldChar w:fldCharType="separate"/>
      </w:r>
      <w:r>
        <w:rPr>
          <w:noProof/>
        </w:rPr>
        <w:t>7</w:t>
      </w:r>
      <w:r>
        <w:rPr>
          <w:noProof/>
        </w:rPr>
        <w:fldChar w:fldCharType="end"/>
      </w:r>
    </w:p>
    <w:p w14:paraId="7FAB42B3" w14:textId="26B2D9AB" w:rsidR="00C57993" w:rsidRDefault="00C57993">
      <w:pPr>
        <w:pStyle w:val="Sadraj2"/>
        <w:tabs>
          <w:tab w:val="left" w:pos="990"/>
        </w:tabs>
        <w:rPr>
          <w:rFonts w:asciiTheme="minorHAnsi" w:eastAsiaTheme="minorEastAsia" w:hAnsiTheme="minorHAnsi" w:cstheme="minorBidi"/>
          <w:noProof/>
          <w:sz w:val="22"/>
          <w:szCs w:val="22"/>
          <w:lang w:eastAsia="hr-HR"/>
        </w:rPr>
      </w:pPr>
      <w:r>
        <w:rPr>
          <w:noProof/>
        </w:rPr>
        <w:t>2.3</w:t>
      </w:r>
      <w:r>
        <w:rPr>
          <w:rFonts w:asciiTheme="minorHAnsi" w:eastAsiaTheme="minorEastAsia" w:hAnsiTheme="minorHAnsi" w:cstheme="minorBidi"/>
          <w:noProof/>
          <w:sz w:val="22"/>
          <w:szCs w:val="22"/>
          <w:lang w:eastAsia="hr-HR"/>
        </w:rPr>
        <w:tab/>
      </w:r>
      <w:r>
        <w:rPr>
          <w:noProof/>
        </w:rPr>
        <w:t>Kretanje</w:t>
      </w:r>
      <w:r>
        <w:rPr>
          <w:noProof/>
        </w:rPr>
        <w:tab/>
      </w:r>
      <w:r>
        <w:rPr>
          <w:noProof/>
        </w:rPr>
        <w:fldChar w:fldCharType="begin"/>
      </w:r>
      <w:r>
        <w:rPr>
          <w:noProof/>
        </w:rPr>
        <w:instrText xml:space="preserve"> PAGEREF _Toc504638751 \h </w:instrText>
      </w:r>
      <w:r>
        <w:rPr>
          <w:noProof/>
        </w:rPr>
      </w:r>
      <w:r>
        <w:rPr>
          <w:noProof/>
        </w:rPr>
        <w:fldChar w:fldCharType="separate"/>
      </w:r>
      <w:r>
        <w:rPr>
          <w:noProof/>
        </w:rPr>
        <w:t>9</w:t>
      </w:r>
      <w:r>
        <w:rPr>
          <w:noProof/>
        </w:rPr>
        <w:fldChar w:fldCharType="end"/>
      </w:r>
    </w:p>
    <w:p w14:paraId="682AC3A3" w14:textId="2FBE45F6" w:rsidR="00C57993" w:rsidRDefault="00C57993">
      <w:pPr>
        <w:pStyle w:val="Sadraj2"/>
        <w:tabs>
          <w:tab w:val="left" w:pos="990"/>
        </w:tabs>
        <w:rPr>
          <w:rFonts w:asciiTheme="minorHAnsi" w:eastAsiaTheme="minorEastAsia" w:hAnsiTheme="minorHAnsi" w:cstheme="minorBidi"/>
          <w:noProof/>
          <w:sz w:val="22"/>
          <w:szCs w:val="22"/>
          <w:lang w:eastAsia="hr-HR"/>
        </w:rPr>
      </w:pPr>
      <w:r>
        <w:rPr>
          <w:noProof/>
        </w:rPr>
        <w:t>2.4</w:t>
      </w:r>
      <w:r>
        <w:rPr>
          <w:rFonts w:asciiTheme="minorHAnsi" w:eastAsiaTheme="minorEastAsia" w:hAnsiTheme="minorHAnsi" w:cstheme="minorBidi"/>
          <w:noProof/>
          <w:sz w:val="22"/>
          <w:szCs w:val="22"/>
          <w:lang w:eastAsia="hr-HR"/>
        </w:rPr>
        <w:tab/>
      </w:r>
      <w:r>
        <w:rPr>
          <w:noProof/>
        </w:rPr>
        <w:t>Animacije</w:t>
      </w:r>
      <w:r>
        <w:rPr>
          <w:noProof/>
        </w:rPr>
        <w:tab/>
      </w:r>
      <w:r>
        <w:rPr>
          <w:noProof/>
        </w:rPr>
        <w:fldChar w:fldCharType="begin"/>
      </w:r>
      <w:r>
        <w:rPr>
          <w:noProof/>
        </w:rPr>
        <w:instrText xml:space="preserve"> PAGEREF _Toc504638752 \h </w:instrText>
      </w:r>
      <w:r>
        <w:rPr>
          <w:noProof/>
        </w:rPr>
      </w:r>
      <w:r>
        <w:rPr>
          <w:noProof/>
        </w:rPr>
        <w:fldChar w:fldCharType="separate"/>
      </w:r>
      <w:r>
        <w:rPr>
          <w:noProof/>
        </w:rPr>
        <w:t>13</w:t>
      </w:r>
      <w:r>
        <w:rPr>
          <w:noProof/>
        </w:rPr>
        <w:fldChar w:fldCharType="end"/>
      </w:r>
    </w:p>
    <w:p w14:paraId="4BA032BC" w14:textId="44DE8A43" w:rsidR="00C57993" w:rsidRDefault="00C57993">
      <w:pPr>
        <w:pStyle w:val="Sadraj2"/>
        <w:tabs>
          <w:tab w:val="left" w:pos="990"/>
        </w:tabs>
        <w:rPr>
          <w:rFonts w:asciiTheme="minorHAnsi" w:eastAsiaTheme="minorEastAsia" w:hAnsiTheme="minorHAnsi" w:cstheme="minorBidi"/>
          <w:noProof/>
          <w:sz w:val="22"/>
          <w:szCs w:val="22"/>
          <w:lang w:eastAsia="hr-HR"/>
        </w:rPr>
      </w:pPr>
      <w:r>
        <w:rPr>
          <w:noProof/>
        </w:rPr>
        <w:t>2.5</w:t>
      </w:r>
      <w:r>
        <w:rPr>
          <w:rFonts w:asciiTheme="minorHAnsi" w:eastAsiaTheme="minorEastAsia" w:hAnsiTheme="minorHAnsi" w:cstheme="minorBidi"/>
          <w:noProof/>
          <w:sz w:val="22"/>
          <w:szCs w:val="22"/>
          <w:lang w:eastAsia="hr-HR"/>
        </w:rPr>
        <w:tab/>
      </w:r>
      <w:r>
        <w:rPr>
          <w:noProof/>
        </w:rPr>
        <w:t>Radar</w:t>
      </w:r>
      <w:r>
        <w:rPr>
          <w:noProof/>
        </w:rPr>
        <w:tab/>
      </w:r>
      <w:r>
        <w:rPr>
          <w:noProof/>
        </w:rPr>
        <w:fldChar w:fldCharType="begin"/>
      </w:r>
      <w:r>
        <w:rPr>
          <w:noProof/>
        </w:rPr>
        <w:instrText xml:space="preserve"> PAGEREF _Toc504638753 \h </w:instrText>
      </w:r>
      <w:r>
        <w:rPr>
          <w:noProof/>
        </w:rPr>
      </w:r>
      <w:r>
        <w:rPr>
          <w:noProof/>
        </w:rPr>
        <w:fldChar w:fldCharType="separate"/>
      </w:r>
      <w:r>
        <w:rPr>
          <w:noProof/>
        </w:rPr>
        <w:t>15</w:t>
      </w:r>
      <w:r>
        <w:rPr>
          <w:noProof/>
        </w:rPr>
        <w:fldChar w:fldCharType="end"/>
      </w:r>
    </w:p>
    <w:p w14:paraId="5BC72D10" w14:textId="27149A9C" w:rsidR="00C57993" w:rsidRDefault="00C57993">
      <w:pPr>
        <w:pStyle w:val="Sadraj1"/>
        <w:tabs>
          <w:tab w:val="left" w:pos="432"/>
        </w:tabs>
        <w:rPr>
          <w:rFonts w:asciiTheme="minorHAnsi" w:eastAsiaTheme="minorEastAsia" w:hAnsiTheme="minorHAnsi" w:cstheme="minorBidi"/>
          <w:noProof/>
          <w:sz w:val="22"/>
          <w:szCs w:val="22"/>
          <w:lang w:eastAsia="hr-HR"/>
        </w:rPr>
      </w:pPr>
      <w:r>
        <w:rPr>
          <w:noProof/>
        </w:rPr>
        <w:t>3.</w:t>
      </w:r>
      <w:r>
        <w:rPr>
          <w:rFonts w:asciiTheme="minorHAnsi" w:eastAsiaTheme="minorEastAsia" w:hAnsiTheme="minorHAnsi" w:cstheme="minorBidi"/>
          <w:noProof/>
          <w:sz w:val="22"/>
          <w:szCs w:val="22"/>
          <w:lang w:eastAsia="hr-HR"/>
        </w:rPr>
        <w:tab/>
      </w:r>
      <w:r>
        <w:rPr>
          <w:noProof/>
        </w:rPr>
        <w:t>Upute za korištenje</w:t>
      </w:r>
      <w:r>
        <w:rPr>
          <w:noProof/>
        </w:rPr>
        <w:tab/>
      </w:r>
      <w:r>
        <w:rPr>
          <w:noProof/>
        </w:rPr>
        <w:fldChar w:fldCharType="begin"/>
      </w:r>
      <w:r>
        <w:rPr>
          <w:noProof/>
        </w:rPr>
        <w:instrText xml:space="preserve"> PAGEREF _Toc504638754 \h </w:instrText>
      </w:r>
      <w:r>
        <w:rPr>
          <w:noProof/>
        </w:rPr>
      </w:r>
      <w:r>
        <w:rPr>
          <w:noProof/>
        </w:rPr>
        <w:fldChar w:fldCharType="separate"/>
      </w:r>
      <w:r>
        <w:rPr>
          <w:noProof/>
        </w:rPr>
        <w:t>16</w:t>
      </w:r>
      <w:r>
        <w:rPr>
          <w:noProof/>
        </w:rPr>
        <w:fldChar w:fldCharType="end"/>
      </w:r>
    </w:p>
    <w:p w14:paraId="0318A5B1" w14:textId="5352BDBA" w:rsidR="00C57993" w:rsidRDefault="00C57993">
      <w:pPr>
        <w:pStyle w:val="Sadraj1"/>
        <w:tabs>
          <w:tab w:val="left" w:pos="432"/>
        </w:tabs>
        <w:rPr>
          <w:rFonts w:asciiTheme="minorHAnsi" w:eastAsiaTheme="minorEastAsia" w:hAnsiTheme="minorHAnsi" w:cstheme="minorBidi"/>
          <w:noProof/>
          <w:sz w:val="22"/>
          <w:szCs w:val="22"/>
          <w:lang w:eastAsia="hr-HR"/>
        </w:rPr>
      </w:pPr>
      <w:r>
        <w:rPr>
          <w:noProof/>
        </w:rPr>
        <w:t>4.</w:t>
      </w:r>
      <w:r>
        <w:rPr>
          <w:rFonts w:asciiTheme="minorHAnsi" w:eastAsiaTheme="minorEastAsia" w:hAnsiTheme="minorHAnsi" w:cstheme="minorBidi"/>
          <w:noProof/>
          <w:sz w:val="22"/>
          <w:szCs w:val="22"/>
          <w:lang w:eastAsia="hr-HR"/>
        </w:rPr>
        <w:tab/>
      </w:r>
      <w:r>
        <w:rPr>
          <w:noProof/>
        </w:rPr>
        <w:t>Literatura</w:t>
      </w:r>
      <w:r>
        <w:rPr>
          <w:noProof/>
        </w:rPr>
        <w:tab/>
      </w:r>
      <w:r>
        <w:rPr>
          <w:noProof/>
        </w:rPr>
        <w:fldChar w:fldCharType="begin"/>
      </w:r>
      <w:r>
        <w:rPr>
          <w:noProof/>
        </w:rPr>
        <w:instrText xml:space="preserve"> PAGEREF _Toc504638755 \h </w:instrText>
      </w:r>
      <w:r>
        <w:rPr>
          <w:noProof/>
        </w:rPr>
      </w:r>
      <w:r>
        <w:rPr>
          <w:noProof/>
        </w:rPr>
        <w:fldChar w:fldCharType="separate"/>
      </w:r>
      <w:r>
        <w:rPr>
          <w:noProof/>
        </w:rPr>
        <w:t>18</w:t>
      </w:r>
      <w:r>
        <w:rPr>
          <w:noProof/>
        </w:rPr>
        <w:fldChar w:fldCharType="end"/>
      </w:r>
    </w:p>
    <w:p w14:paraId="1914F68E" w14:textId="6B3AC3DD" w:rsidR="00BB0DA6" w:rsidRDefault="00BB0DA6" w:rsidP="003B452C">
      <w:pPr>
        <w:pStyle w:val="Naslov"/>
        <w:jc w:val="both"/>
      </w:pPr>
      <w:r w:rsidRPr="00CC3CDB">
        <w:fldChar w:fldCharType="end"/>
      </w:r>
      <w:r w:rsidRPr="00CC3CDB">
        <w:br w:type="page"/>
      </w:r>
      <w:r w:rsidR="00620B2D" w:rsidRPr="00CC3CDB">
        <w:lastRenderedPageBreak/>
        <w:t>Tehnička dokumentacija</w:t>
      </w:r>
    </w:p>
    <w:p w14:paraId="15AFDEA6" w14:textId="77777777" w:rsidR="00A32877" w:rsidRPr="00A32877" w:rsidRDefault="00A32877" w:rsidP="00A32877"/>
    <w:p w14:paraId="65945AD3" w14:textId="1A303DE1" w:rsidR="00E71AA5" w:rsidRDefault="00620B2D" w:rsidP="003B452C">
      <w:pPr>
        <w:pStyle w:val="Naslov1"/>
        <w:jc w:val="both"/>
      </w:pPr>
      <w:bookmarkStart w:id="1" w:name="_Toc504638747"/>
      <w:r w:rsidRPr="00CC3CDB">
        <w:t>Opis razvijenog proizvoda</w:t>
      </w:r>
      <w:bookmarkEnd w:id="1"/>
    </w:p>
    <w:p w14:paraId="4FBFD1D0" w14:textId="19714BF2" w:rsidR="0088730E" w:rsidRDefault="0088730E" w:rsidP="003B452C">
      <w:pPr>
        <w:jc w:val="both"/>
      </w:pPr>
    </w:p>
    <w:p w14:paraId="1293F874" w14:textId="529E6564" w:rsidR="005F7120" w:rsidRDefault="0088730E" w:rsidP="005F7120">
      <w:pPr>
        <w:ind w:firstLine="360"/>
        <w:jc w:val="both"/>
      </w:pPr>
      <w:r>
        <w:t xml:space="preserve">U sklopu projekta razvijena je zabavna, ali i edukativna računalna igra pod nazivom </w:t>
      </w:r>
      <w:r>
        <w:rPr>
          <w:i/>
        </w:rPr>
        <w:t>Minolovac 2018.</w:t>
      </w:r>
      <w:r w:rsidR="00D52277">
        <w:rPr>
          <w:i/>
        </w:rPr>
        <w:t xml:space="preserve"> </w:t>
      </w:r>
      <w:r w:rsidR="00D52277">
        <w:t xml:space="preserve">Naime, </w:t>
      </w:r>
      <w:r w:rsidR="00CE3C20">
        <w:t xml:space="preserve">mnoge države, uključujući i Hrvatsku, imaju problema sa zaostalim minama pa je </w:t>
      </w:r>
      <w:r w:rsidR="00D52277">
        <w:t>p</w:t>
      </w:r>
      <w:r w:rsidR="00CE3C20">
        <w:t xml:space="preserve">rvotni cilj projekta </w:t>
      </w:r>
      <w:r w:rsidR="00D52277">
        <w:t>bio prikazati koliko razminiranje doprinosi društvu tj. kako je razminiranjem moguće spa</w:t>
      </w:r>
      <w:r w:rsidR="00CE3C20">
        <w:t>siti brojne živote. Nažalost, svijest kod ljudi o tomu je na vrlo niskom nivou</w:t>
      </w:r>
      <w:r w:rsidR="006505E1">
        <w:t xml:space="preserve">, a kako bi ju podignuo, </w:t>
      </w:r>
      <w:r w:rsidR="00CE3C20">
        <w:t>projektni tim</w:t>
      </w:r>
      <w:r w:rsidR="006505E1">
        <w:t xml:space="preserve"> se odlučio napraviti računalnu igru, jedan od najutjecajnijih medija modernog doba.</w:t>
      </w:r>
      <w:r w:rsidR="00395214">
        <w:t xml:space="preserve"> Igra je osmišljena na način da korisnik, upravljajući tenkom, razminira što više mina i tako automobilu </w:t>
      </w:r>
      <w:r w:rsidR="00AD28EF">
        <w:t>omogući</w:t>
      </w:r>
      <w:r w:rsidR="00395214">
        <w:t xml:space="preserve"> siguran put do cilja.</w:t>
      </w:r>
      <w:r w:rsidR="00AD28EF">
        <w:t xml:space="preserve"> Kako bi što bolje dočarala stvarnost, igra je prikazana u trodimenzionalnom prostoru sa mnoštvom elemenata koji se svakodnevno susreću u prirodi </w:t>
      </w:r>
      <w:r w:rsidR="006505E1">
        <w:t>poput drveća, kuća, kamenja</w:t>
      </w:r>
      <w:r w:rsidR="00AD28EF">
        <w:t xml:space="preserve"> itd. </w:t>
      </w:r>
    </w:p>
    <w:p w14:paraId="5D34C5F0" w14:textId="77777777" w:rsidR="005F7120" w:rsidRDefault="005F7120" w:rsidP="003B452C">
      <w:pPr>
        <w:jc w:val="both"/>
      </w:pPr>
    </w:p>
    <w:p w14:paraId="499E3B9A" w14:textId="527430DE" w:rsidR="003F0809" w:rsidRPr="00923142" w:rsidRDefault="0088730E" w:rsidP="005710A1">
      <w:pPr>
        <w:ind w:firstLine="360"/>
        <w:jc w:val="both"/>
      </w:pPr>
      <w:r>
        <w:t xml:space="preserve">Prilikom pokretanja igre, otvara se glavni izbornik putem kojeg korisnik započinje igru ili iz iste izlazi. </w:t>
      </w:r>
      <w:r w:rsidR="00923142">
        <w:t xml:space="preserve">Započinjanjem igre </w:t>
      </w:r>
      <w:r>
        <w:t xml:space="preserve">proceduralno se stvara </w:t>
      </w:r>
      <w:r w:rsidR="00923142">
        <w:t xml:space="preserve">teren po kojem </w:t>
      </w:r>
      <w:r>
        <w:t>ide</w:t>
      </w:r>
      <w:r w:rsidR="00923142">
        <w:t xml:space="preserve"> tenk</w:t>
      </w:r>
      <w:r>
        <w:t xml:space="preserve">, a odmah </w:t>
      </w:r>
      <w:r w:rsidR="003F0809">
        <w:t>nakon</w:t>
      </w:r>
      <w:r>
        <w:t xml:space="preserve"> toga stvaraju se i</w:t>
      </w:r>
      <w:r w:rsidR="00923142">
        <w:t xml:space="preserve"> automobili, mine, kuće, drveća i ostali predmeti u prirodi koji igru čine realističnijom. Korisnik se nalazi u tenku kojeg može upravljati tipkovnicom ili</w:t>
      </w:r>
      <w:r w:rsidR="00264D9C">
        <w:t xml:space="preserve"> palicom za upravljanje (engl. </w:t>
      </w:r>
      <w:r w:rsidR="00264D9C">
        <w:rPr>
          <w:i/>
        </w:rPr>
        <w:t>joystick)</w:t>
      </w:r>
      <w:r>
        <w:t>, a prema potrebi mo</w:t>
      </w:r>
      <w:r w:rsidR="004E39FC">
        <w:t xml:space="preserve">že mijenjati poziciju kamere u skladu s vlastitim preferencijama. </w:t>
      </w:r>
      <w:r w:rsidR="003F0809">
        <w:t xml:space="preserve">Cilj igre je spasiti automobil na način da stigne na odredište bez da stane na minu. </w:t>
      </w:r>
      <w:r w:rsidR="00C0487A">
        <w:t>Kako bi se lakše orijentirao u prostoru i ostvario cilj igre, korisnik</w:t>
      </w:r>
      <w:r w:rsidR="003F0809">
        <w:t xml:space="preserve"> se može poslužiti radarima prikazanima u donjem desnom kutu</w:t>
      </w:r>
      <w:r w:rsidR="00C0487A">
        <w:t xml:space="preserve"> ekrana</w:t>
      </w:r>
      <w:r w:rsidR="003F0809">
        <w:t xml:space="preserve">. Dok plavi </w:t>
      </w:r>
      <w:r w:rsidR="00C0487A">
        <w:t xml:space="preserve">radar </w:t>
      </w:r>
      <w:r w:rsidR="003F0809">
        <w:t xml:space="preserve">pokazuje poziciju samog tenka u prostoru, </w:t>
      </w:r>
      <w:r w:rsidR="00C0487A">
        <w:t xml:space="preserve">crveni pokazuju pozicije mina. </w:t>
      </w:r>
      <w:r w:rsidR="006927FE">
        <w:t>U donjem lijevom kutu, nalazi se mini mapa terena na kojoj korisnik vidi pozicije tenka, automobila i željenog odredišta. Uza sve to, korisniku se prikazuje i omjer trenutno</w:t>
      </w:r>
      <w:r w:rsidR="00D52277">
        <w:t>g</w:t>
      </w:r>
      <w:r w:rsidR="006927FE">
        <w:t xml:space="preserve"> i ukupnog broja mina.</w:t>
      </w:r>
    </w:p>
    <w:p w14:paraId="7299457E" w14:textId="1EAE59FA" w:rsidR="00E71AA5" w:rsidRDefault="00E71AA5" w:rsidP="003B452C">
      <w:pPr>
        <w:jc w:val="both"/>
      </w:pPr>
    </w:p>
    <w:p w14:paraId="5E0305B7" w14:textId="4B30F834" w:rsidR="005F7120" w:rsidRDefault="00AD28EF" w:rsidP="003B452C">
      <w:pPr>
        <w:jc w:val="both"/>
      </w:pPr>
      <w:r>
        <w:t xml:space="preserve">Za razvoj igre korišteni su </w:t>
      </w:r>
      <w:r w:rsidR="005F7120">
        <w:t xml:space="preserve">brojni alati navedeni u Tablici 1. </w:t>
      </w:r>
    </w:p>
    <w:p w14:paraId="7936BC65" w14:textId="77777777" w:rsidR="005F7120" w:rsidRDefault="005F7120" w:rsidP="003B452C">
      <w:pPr>
        <w:jc w:val="both"/>
      </w:pP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5"/>
        <w:gridCol w:w="2715"/>
      </w:tblGrid>
      <w:tr w:rsidR="005F7120" w14:paraId="7BE9F3B4" w14:textId="77777777" w:rsidTr="005710A1">
        <w:trPr>
          <w:trHeight w:val="258"/>
        </w:trPr>
        <w:tc>
          <w:tcPr>
            <w:tcW w:w="0" w:type="auto"/>
            <w:tcBorders>
              <w:top w:val="single" w:sz="4" w:space="0" w:color="auto"/>
              <w:left w:val="single" w:sz="4" w:space="0" w:color="auto"/>
              <w:bottom w:val="single" w:sz="4" w:space="0" w:color="auto"/>
              <w:right w:val="single" w:sz="4" w:space="0" w:color="auto"/>
            </w:tcBorders>
            <w:hideMark/>
          </w:tcPr>
          <w:p w14:paraId="13FE12F3" w14:textId="115F03CE" w:rsidR="005F7120" w:rsidRDefault="005F7120" w:rsidP="005F7120">
            <w:pPr>
              <w:pStyle w:val="Tijeloteksta"/>
              <w:spacing w:after="0"/>
              <w:ind w:left="0"/>
              <w:rPr>
                <w:b/>
                <w:sz w:val="22"/>
              </w:rPr>
            </w:pPr>
            <w:r>
              <w:rPr>
                <w:b/>
                <w:sz w:val="22"/>
              </w:rPr>
              <w:t>Naziv alata</w:t>
            </w:r>
          </w:p>
        </w:tc>
        <w:tc>
          <w:tcPr>
            <w:tcW w:w="0" w:type="auto"/>
            <w:tcBorders>
              <w:top w:val="single" w:sz="4" w:space="0" w:color="auto"/>
              <w:left w:val="single" w:sz="4" w:space="0" w:color="auto"/>
              <w:bottom w:val="single" w:sz="4" w:space="0" w:color="auto"/>
              <w:right w:val="single" w:sz="4" w:space="0" w:color="auto"/>
            </w:tcBorders>
            <w:hideMark/>
          </w:tcPr>
          <w:p w14:paraId="1529B3F8" w14:textId="04056C56" w:rsidR="005F7120" w:rsidRDefault="005F7120" w:rsidP="005F7120">
            <w:pPr>
              <w:pStyle w:val="Tijeloteksta"/>
              <w:spacing w:after="0"/>
              <w:ind w:left="0"/>
              <w:rPr>
                <w:b/>
                <w:sz w:val="22"/>
              </w:rPr>
            </w:pPr>
            <w:r>
              <w:rPr>
                <w:b/>
                <w:sz w:val="22"/>
              </w:rPr>
              <w:t>Namjena alata</w:t>
            </w:r>
          </w:p>
        </w:tc>
      </w:tr>
      <w:tr w:rsidR="005F7120" w14:paraId="52DE0B69" w14:textId="77777777" w:rsidTr="005710A1">
        <w:trPr>
          <w:trHeight w:val="380"/>
        </w:trPr>
        <w:tc>
          <w:tcPr>
            <w:tcW w:w="0" w:type="auto"/>
            <w:tcBorders>
              <w:top w:val="single" w:sz="4" w:space="0" w:color="auto"/>
              <w:left w:val="single" w:sz="4" w:space="0" w:color="auto"/>
              <w:bottom w:val="single" w:sz="4" w:space="0" w:color="auto"/>
              <w:right w:val="single" w:sz="4" w:space="0" w:color="auto"/>
            </w:tcBorders>
            <w:vAlign w:val="center"/>
            <w:hideMark/>
          </w:tcPr>
          <w:p w14:paraId="59372C96" w14:textId="2BC5FBF6" w:rsidR="005F7120" w:rsidRPr="005F7120" w:rsidRDefault="005F7120" w:rsidP="005710A1">
            <w:pPr>
              <w:pStyle w:val="Tijeloteksta"/>
              <w:numPr>
                <w:ilvl w:val="0"/>
                <w:numId w:val="16"/>
              </w:numPr>
              <w:rPr>
                <w:i/>
                <w:sz w:val="22"/>
              </w:rPr>
            </w:pPr>
            <w:r w:rsidRPr="005F7120">
              <w:rPr>
                <w:i/>
                <w:sz w:val="22"/>
              </w:rPr>
              <w:t>Unity game development platform</w:t>
            </w:r>
            <w:r w:rsidR="00C57993" w:rsidRPr="00C57993">
              <w:rPr>
                <w:i/>
                <w:sz w:val="22"/>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4B65B6C" w14:textId="12748A43" w:rsidR="005F7120" w:rsidRDefault="005F7120" w:rsidP="005710A1">
            <w:pPr>
              <w:pStyle w:val="Tijeloteksta"/>
              <w:ind w:left="0"/>
              <w:rPr>
                <w:sz w:val="22"/>
              </w:rPr>
            </w:pPr>
            <w:r>
              <w:rPr>
                <w:sz w:val="22"/>
              </w:rPr>
              <w:t>izrada višeplatformske igre</w:t>
            </w:r>
          </w:p>
        </w:tc>
      </w:tr>
      <w:tr w:rsidR="005F7120" w14:paraId="059A99B5" w14:textId="77777777" w:rsidTr="005710A1">
        <w:trPr>
          <w:trHeight w:val="791"/>
        </w:trPr>
        <w:tc>
          <w:tcPr>
            <w:tcW w:w="0" w:type="auto"/>
            <w:tcBorders>
              <w:top w:val="single" w:sz="4" w:space="0" w:color="auto"/>
              <w:left w:val="single" w:sz="4" w:space="0" w:color="auto"/>
              <w:bottom w:val="single" w:sz="4" w:space="0" w:color="auto"/>
              <w:right w:val="single" w:sz="4" w:space="0" w:color="auto"/>
            </w:tcBorders>
            <w:vAlign w:val="center"/>
            <w:hideMark/>
          </w:tcPr>
          <w:p w14:paraId="01515113" w14:textId="07547D23" w:rsidR="005F7120" w:rsidRPr="005F7120" w:rsidRDefault="005F7120" w:rsidP="005710A1">
            <w:pPr>
              <w:pStyle w:val="Tijeloteksta"/>
              <w:numPr>
                <w:ilvl w:val="0"/>
                <w:numId w:val="16"/>
              </w:numPr>
              <w:rPr>
                <w:i/>
                <w:sz w:val="22"/>
              </w:rPr>
            </w:pPr>
            <w:r w:rsidRPr="005F7120">
              <w:rPr>
                <w:i/>
                <w:sz w:val="22"/>
              </w:rPr>
              <w:t>Microsoft Visual Studio</w:t>
            </w:r>
            <w:r w:rsidR="00C57993" w:rsidRPr="00C57993">
              <w:rPr>
                <w:i/>
                <w:sz w:val="22"/>
                <w:vertAlign w:val="superscript"/>
              </w:rPr>
              <w:t>[2]</w:t>
            </w:r>
          </w:p>
          <w:p w14:paraId="2B68986F" w14:textId="1015DEDA" w:rsidR="005F7120" w:rsidRPr="005F7120" w:rsidRDefault="005F7120" w:rsidP="005710A1">
            <w:pPr>
              <w:pStyle w:val="Tijeloteksta"/>
              <w:numPr>
                <w:ilvl w:val="0"/>
                <w:numId w:val="16"/>
              </w:numPr>
              <w:rPr>
                <w:i/>
                <w:sz w:val="22"/>
              </w:rPr>
            </w:pPr>
            <w:r w:rsidRPr="005F7120">
              <w:rPr>
                <w:i/>
                <w:sz w:val="22"/>
              </w:rPr>
              <w:t>MonoDevelop</w:t>
            </w:r>
            <w:r w:rsidR="00C57993" w:rsidRPr="00C57993">
              <w:rPr>
                <w:i/>
                <w:sz w:val="22"/>
                <w:vertAlign w:val="superscript"/>
              </w:rPr>
              <w:t>[</w:t>
            </w:r>
            <w:r w:rsidR="00C57993">
              <w:rPr>
                <w:i/>
                <w:sz w:val="22"/>
                <w:vertAlign w:val="superscript"/>
              </w:rPr>
              <w:t>3</w:t>
            </w:r>
            <w:r w:rsidR="00C57993" w:rsidRPr="00C57993">
              <w:rPr>
                <w:i/>
                <w:sz w:val="22"/>
                <w:vertAlign w:val="superscript"/>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C9345" w14:textId="7F7F9FA0" w:rsidR="005F7120" w:rsidRDefault="005F7120" w:rsidP="005710A1">
            <w:pPr>
              <w:pStyle w:val="Tijeloteksta"/>
              <w:ind w:left="0"/>
              <w:rPr>
                <w:sz w:val="22"/>
              </w:rPr>
            </w:pPr>
            <w:r>
              <w:rPr>
                <w:sz w:val="22"/>
              </w:rPr>
              <w:t>pisanje skripti</w:t>
            </w:r>
          </w:p>
        </w:tc>
      </w:tr>
      <w:tr w:rsidR="005F7120" w14:paraId="1C3EF800" w14:textId="77777777" w:rsidTr="005710A1">
        <w:trPr>
          <w:trHeight w:val="1172"/>
        </w:trPr>
        <w:tc>
          <w:tcPr>
            <w:tcW w:w="0" w:type="auto"/>
            <w:tcBorders>
              <w:top w:val="single" w:sz="4" w:space="0" w:color="auto"/>
              <w:left w:val="single" w:sz="4" w:space="0" w:color="auto"/>
              <w:bottom w:val="single" w:sz="4" w:space="0" w:color="auto"/>
              <w:right w:val="single" w:sz="4" w:space="0" w:color="auto"/>
            </w:tcBorders>
            <w:vAlign w:val="center"/>
            <w:hideMark/>
          </w:tcPr>
          <w:p w14:paraId="5A3E083A" w14:textId="331DF6B0" w:rsidR="005F7120" w:rsidRPr="005F7120" w:rsidRDefault="005F7120" w:rsidP="005710A1">
            <w:pPr>
              <w:pStyle w:val="Tijeloteksta"/>
              <w:numPr>
                <w:ilvl w:val="0"/>
                <w:numId w:val="17"/>
              </w:numPr>
              <w:rPr>
                <w:i/>
                <w:sz w:val="22"/>
              </w:rPr>
            </w:pPr>
            <w:r w:rsidRPr="005F7120">
              <w:rPr>
                <w:i/>
                <w:sz w:val="22"/>
              </w:rPr>
              <w:t>Blender</w:t>
            </w:r>
            <w:r w:rsidR="00C57993" w:rsidRPr="00C57993">
              <w:rPr>
                <w:i/>
                <w:sz w:val="22"/>
                <w:vertAlign w:val="superscript"/>
              </w:rPr>
              <w:t>[</w:t>
            </w:r>
            <w:r w:rsidR="00C57993">
              <w:rPr>
                <w:i/>
                <w:sz w:val="22"/>
                <w:vertAlign w:val="superscript"/>
              </w:rPr>
              <w:t>4</w:t>
            </w:r>
            <w:r w:rsidR="00C57993" w:rsidRPr="00C57993">
              <w:rPr>
                <w:i/>
                <w:sz w:val="22"/>
                <w:vertAlign w:val="superscript"/>
              </w:rPr>
              <w:t>]</w:t>
            </w:r>
          </w:p>
          <w:p w14:paraId="6A747C52" w14:textId="584D72A5" w:rsidR="005F7120" w:rsidRPr="005F7120" w:rsidRDefault="005F7120" w:rsidP="005710A1">
            <w:pPr>
              <w:pStyle w:val="Tijeloteksta"/>
              <w:numPr>
                <w:ilvl w:val="0"/>
                <w:numId w:val="17"/>
              </w:numPr>
              <w:rPr>
                <w:i/>
                <w:sz w:val="22"/>
              </w:rPr>
            </w:pPr>
            <w:r w:rsidRPr="005F7120">
              <w:rPr>
                <w:i/>
                <w:sz w:val="22"/>
              </w:rPr>
              <w:t>Autodesk Maya 2017</w:t>
            </w:r>
            <w:r w:rsidR="00C57993">
              <w:rPr>
                <w:i/>
                <w:sz w:val="22"/>
                <w:vertAlign w:val="superscript"/>
              </w:rPr>
              <w:t>[5</w:t>
            </w:r>
            <w:r w:rsidR="00C57993" w:rsidRPr="00C57993">
              <w:rPr>
                <w:i/>
                <w:sz w:val="22"/>
                <w:vertAlign w:val="superscript"/>
              </w:rPr>
              <w:t>]</w:t>
            </w:r>
          </w:p>
          <w:p w14:paraId="17076DDA" w14:textId="5BBC89D4" w:rsidR="005F7120" w:rsidRPr="005F7120" w:rsidRDefault="005F7120" w:rsidP="005710A1">
            <w:pPr>
              <w:pStyle w:val="Tijeloteksta"/>
              <w:numPr>
                <w:ilvl w:val="0"/>
                <w:numId w:val="17"/>
              </w:numPr>
              <w:rPr>
                <w:i/>
                <w:sz w:val="22"/>
              </w:rPr>
            </w:pPr>
            <w:r w:rsidRPr="005F7120">
              <w:rPr>
                <w:i/>
                <w:sz w:val="22"/>
              </w:rPr>
              <w:t>Zbrush</w:t>
            </w:r>
            <w:r w:rsidR="00C57993">
              <w:rPr>
                <w:i/>
                <w:sz w:val="22"/>
                <w:vertAlign w:val="superscript"/>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30E0769" w14:textId="63C24516" w:rsidR="005F7120" w:rsidRDefault="005F7120" w:rsidP="005710A1">
            <w:pPr>
              <w:pStyle w:val="Tijeloteksta"/>
              <w:ind w:left="0"/>
              <w:rPr>
                <w:sz w:val="22"/>
              </w:rPr>
            </w:pPr>
            <w:r>
              <w:rPr>
                <w:sz w:val="22"/>
              </w:rPr>
              <w:t>izrada modela i animacija</w:t>
            </w:r>
          </w:p>
        </w:tc>
      </w:tr>
      <w:tr w:rsidR="005F7120" w14:paraId="10D1C082" w14:textId="77777777" w:rsidTr="005710A1">
        <w:trPr>
          <w:trHeight w:val="219"/>
        </w:trPr>
        <w:tc>
          <w:tcPr>
            <w:tcW w:w="0" w:type="auto"/>
            <w:tcBorders>
              <w:top w:val="single" w:sz="4" w:space="0" w:color="auto"/>
              <w:left w:val="single" w:sz="4" w:space="0" w:color="auto"/>
              <w:bottom w:val="single" w:sz="4" w:space="0" w:color="auto"/>
              <w:right w:val="single" w:sz="4" w:space="0" w:color="auto"/>
            </w:tcBorders>
            <w:vAlign w:val="center"/>
          </w:tcPr>
          <w:p w14:paraId="7583A933" w14:textId="4323A837" w:rsidR="005F7120" w:rsidRPr="005F7120" w:rsidRDefault="005F7120" w:rsidP="005710A1">
            <w:pPr>
              <w:pStyle w:val="Tijeloteksta"/>
              <w:numPr>
                <w:ilvl w:val="0"/>
                <w:numId w:val="17"/>
              </w:numPr>
              <w:rPr>
                <w:i/>
                <w:sz w:val="22"/>
              </w:rPr>
            </w:pPr>
            <w:r>
              <w:rPr>
                <w:i/>
                <w:sz w:val="22"/>
              </w:rPr>
              <w:t>Photoshop</w:t>
            </w:r>
            <w:r w:rsidR="00C57993">
              <w:rPr>
                <w:i/>
                <w:sz w:val="22"/>
                <w:vertAlign w:val="superscript"/>
              </w:rPr>
              <w:t>[7</w:t>
            </w:r>
            <w:r w:rsidR="00C57993" w:rsidRPr="00C57993">
              <w:rPr>
                <w:i/>
                <w:sz w:val="22"/>
                <w:vertAlign w:val="superscript"/>
              </w:rPr>
              <w:t>]</w:t>
            </w:r>
          </w:p>
        </w:tc>
        <w:tc>
          <w:tcPr>
            <w:tcW w:w="0" w:type="auto"/>
            <w:tcBorders>
              <w:top w:val="single" w:sz="4" w:space="0" w:color="auto"/>
              <w:left w:val="single" w:sz="4" w:space="0" w:color="auto"/>
              <w:bottom w:val="single" w:sz="4" w:space="0" w:color="auto"/>
              <w:right w:val="single" w:sz="4" w:space="0" w:color="auto"/>
            </w:tcBorders>
            <w:vAlign w:val="center"/>
          </w:tcPr>
          <w:p w14:paraId="56FF078E" w14:textId="66E15BDE" w:rsidR="005F7120" w:rsidRDefault="005F7120" w:rsidP="005710A1">
            <w:pPr>
              <w:pStyle w:val="Tijeloteksta"/>
              <w:ind w:left="0"/>
              <w:rPr>
                <w:sz w:val="22"/>
              </w:rPr>
            </w:pPr>
            <w:r>
              <w:rPr>
                <w:sz w:val="22"/>
              </w:rPr>
              <w:t>obrada slika</w:t>
            </w:r>
          </w:p>
        </w:tc>
      </w:tr>
      <w:tr w:rsidR="005F7120" w14:paraId="52050E5F" w14:textId="77777777" w:rsidTr="005710A1">
        <w:trPr>
          <w:trHeight w:val="380"/>
        </w:trPr>
        <w:tc>
          <w:tcPr>
            <w:tcW w:w="0" w:type="auto"/>
            <w:tcBorders>
              <w:top w:val="single" w:sz="4" w:space="0" w:color="auto"/>
              <w:left w:val="single" w:sz="4" w:space="0" w:color="auto"/>
              <w:bottom w:val="single" w:sz="4" w:space="0" w:color="auto"/>
              <w:right w:val="single" w:sz="4" w:space="0" w:color="auto"/>
            </w:tcBorders>
            <w:vAlign w:val="center"/>
          </w:tcPr>
          <w:p w14:paraId="1C4173FD" w14:textId="1A7B634E" w:rsidR="005F7120" w:rsidRPr="005F7120" w:rsidRDefault="005F7120" w:rsidP="005710A1">
            <w:pPr>
              <w:pStyle w:val="Tijeloteksta"/>
              <w:numPr>
                <w:ilvl w:val="0"/>
                <w:numId w:val="17"/>
              </w:numPr>
              <w:rPr>
                <w:i/>
                <w:sz w:val="22"/>
              </w:rPr>
            </w:pPr>
            <w:r w:rsidRPr="005F7120">
              <w:rPr>
                <w:i/>
                <w:sz w:val="22"/>
              </w:rPr>
              <w:t>Github</w:t>
            </w:r>
            <w:r w:rsidR="00C57993">
              <w:rPr>
                <w:i/>
                <w:sz w:val="22"/>
                <w:vertAlign w:val="superscript"/>
              </w:rPr>
              <w:t>[8</w:t>
            </w:r>
            <w:r w:rsidR="00C57993" w:rsidRPr="00C57993">
              <w:rPr>
                <w:i/>
                <w:sz w:val="22"/>
                <w:vertAlign w:val="superscript"/>
              </w:rPr>
              <w:t>]</w:t>
            </w:r>
          </w:p>
        </w:tc>
        <w:tc>
          <w:tcPr>
            <w:tcW w:w="0" w:type="auto"/>
            <w:tcBorders>
              <w:top w:val="single" w:sz="4" w:space="0" w:color="auto"/>
              <w:left w:val="single" w:sz="4" w:space="0" w:color="auto"/>
              <w:bottom w:val="single" w:sz="4" w:space="0" w:color="auto"/>
              <w:right w:val="single" w:sz="4" w:space="0" w:color="auto"/>
            </w:tcBorders>
            <w:vAlign w:val="center"/>
          </w:tcPr>
          <w:p w14:paraId="160B7E9D" w14:textId="3E730AB9" w:rsidR="005F7120" w:rsidRDefault="005F7120" w:rsidP="005710A1">
            <w:pPr>
              <w:pStyle w:val="Tijeloteksta"/>
              <w:ind w:left="0"/>
              <w:rPr>
                <w:sz w:val="22"/>
              </w:rPr>
            </w:pPr>
            <w:r>
              <w:rPr>
                <w:sz w:val="22"/>
              </w:rPr>
              <w:t>verzioniranje i kontrola toka</w:t>
            </w:r>
          </w:p>
        </w:tc>
      </w:tr>
    </w:tbl>
    <w:p w14:paraId="61C522C2" w14:textId="2A1B1591" w:rsidR="00E71AA5" w:rsidRPr="005710A1" w:rsidRDefault="005F7120" w:rsidP="005F7120">
      <w:pPr>
        <w:jc w:val="center"/>
        <w:rPr>
          <w:i/>
          <w:color w:val="808080" w:themeColor="background1" w:themeShade="80"/>
        </w:rPr>
      </w:pPr>
      <w:r w:rsidRPr="005710A1">
        <w:rPr>
          <w:i/>
          <w:color w:val="808080" w:themeColor="background1" w:themeShade="80"/>
        </w:rPr>
        <w:t>Tablica 1. Alati korišteni u izradi projekta</w:t>
      </w:r>
    </w:p>
    <w:p w14:paraId="3F7B1D73" w14:textId="07C7F731" w:rsidR="00E71AA5" w:rsidRDefault="00E71AA5" w:rsidP="003B452C">
      <w:pPr>
        <w:jc w:val="both"/>
      </w:pPr>
    </w:p>
    <w:p w14:paraId="1D62BEA3" w14:textId="703830A7" w:rsidR="00E71AA5" w:rsidRDefault="00E71AA5" w:rsidP="003B452C">
      <w:pPr>
        <w:jc w:val="both"/>
      </w:pPr>
    </w:p>
    <w:p w14:paraId="36AF74C6" w14:textId="177AE258" w:rsidR="00E71AA5" w:rsidRDefault="00E71AA5" w:rsidP="003B452C">
      <w:pPr>
        <w:jc w:val="both"/>
      </w:pPr>
    </w:p>
    <w:p w14:paraId="604A0828" w14:textId="20D2D17F" w:rsidR="00E71AA5" w:rsidRDefault="00E71AA5" w:rsidP="003B452C">
      <w:pPr>
        <w:jc w:val="both"/>
      </w:pPr>
    </w:p>
    <w:p w14:paraId="52BBB756" w14:textId="65AB9B12" w:rsidR="00E71AA5" w:rsidRDefault="00E71AA5" w:rsidP="003B452C">
      <w:pPr>
        <w:jc w:val="both"/>
      </w:pPr>
    </w:p>
    <w:p w14:paraId="0368FB27" w14:textId="63206A3F" w:rsidR="00E71AA5" w:rsidRDefault="00E71AA5" w:rsidP="003B452C">
      <w:pPr>
        <w:jc w:val="both"/>
      </w:pPr>
    </w:p>
    <w:p w14:paraId="6D98D5A4" w14:textId="2A1B35C2" w:rsidR="00E71AA5" w:rsidRDefault="00E71AA5" w:rsidP="003B452C">
      <w:pPr>
        <w:jc w:val="both"/>
      </w:pPr>
    </w:p>
    <w:p w14:paraId="70EA1077" w14:textId="40C9B881" w:rsidR="00E71AA5" w:rsidRDefault="00E71AA5" w:rsidP="003B452C">
      <w:pPr>
        <w:jc w:val="both"/>
      </w:pPr>
    </w:p>
    <w:p w14:paraId="09ED8F05" w14:textId="70BA7937" w:rsidR="00BB0DA6" w:rsidRPr="00CC3CDB" w:rsidRDefault="00620B2D" w:rsidP="00C0487A">
      <w:pPr>
        <w:pStyle w:val="Naslov1"/>
      </w:pPr>
      <w:r w:rsidRPr="00CC3CDB">
        <w:br w:type="page"/>
      </w:r>
      <w:bookmarkStart w:id="2" w:name="_Toc504638748"/>
      <w:r w:rsidRPr="00CC3CDB">
        <w:lastRenderedPageBreak/>
        <w:t>Tehničke značajke</w:t>
      </w:r>
      <w:bookmarkEnd w:id="2"/>
    </w:p>
    <w:p w14:paraId="3CBBE5FD" w14:textId="77777777" w:rsidR="005B6874" w:rsidRPr="00CC3CDB" w:rsidRDefault="005B6874" w:rsidP="003B452C">
      <w:pPr>
        <w:jc w:val="both"/>
      </w:pPr>
    </w:p>
    <w:p w14:paraId="1B0409BF" w14:textId="5109AE8B" w:rsidR="00F815A5" w:rsidRPr="00CC3CDB" w:rsidRDefault="00C03E67" w:rsidP="003B452C">
      <w:pPr>
        <w:pStyle w:val="Naslov2"/>
        <w:jc w:val="both"/>
      </w:pPr>
      <w:bookmarkStart w:id="3" w:name="_Toc504638749"/>
      <w:r>
        <w:t>Generiranje terena</w:t>
      </w:r>
      <w:bookmarkEnd w:id="3"/>
    </w:p>
    <w:p w14:paraId="6D1CB041" w14:textId="42AA3EAD" w:rsidR="00F815A5" w:rsidRPr="00CC3CDB" w:rsidRDefault="00F815A5" w:rsidP="003B452C">
      <w:pPr>
        <w:jc w:val="both"/>
      </w:pPr>
    </w:p>
    <w:p w14:paraId="428BF2FB" w14:textId="35EF896E" w:rsidR="004B56D0" w:rsidRDefault="004B56D0" w:rsidP="009F39A5">
      <w:pPr>
        <w:ind w:firstLine="720"/>
        <w:jc w:val="both"/>
      </w:pPr>
      <w:r>
        <w:t>Generator terena podržava dva načina generiranja terena. Prvi je način korištenje crno-bijele slike koja predstavlja visinsku mapu</w:t>
      </w:r>
      <w:r w:rsidR="00C03E67">
        <w:t xml:space="preserve"> dok je drugi</w:t>
      </w:r>
      <w:r>
        <w:t xml:space="preserve"> način proceduralna generacija.</w:t>
      </w:r>
    </w:p>
    <w:p w14:paraId="41781867" w14:textId="77777777" w:rsidR="00965C02" w:rsidRDefault="00965C02" w:rsidP="004B56D0"/>
    <w:p w14:paraId="0DF56359" w14:textId="5BD28A25" w:rsidR="004B56D0" w:rsidRPr="000B45E6" w:rsidRDefault="00B76F9A" w:rsidP="004B56D0">
      <w:pPr>
        <w:rPr>
          <w:b/>
          <w:sz w:val="18"/>
        </w:rPr>
      </w:pPr>
      <w:r>
        <w:rPr>
          <w:b/>
        </w:rPr>
        <w:t>2</w:t>
      </w:r>
      <w:r w:rsidR="00A805CE">
        <w:rPr>
          <w:b/>
        </w:rPr>
        <w:t>.1.</w:t>
      </w:r>
      <w:r w:rsidR="004B56D0" w:rsidRPr="000B45E6">
        <w:rPr>
          <w:b/>
        </w:rPr>
        <w:t>1. Generacija terena korištenjem visinske mape</w:t>
      </w:r>
    </w:p>
    <w:p w14:paraId="19F110D8" w14:textId="020BA4CF" w:rsidR="004B56D0" w:rsidRDefault="007B67FF" w:rsidP="009F39A5">
      <w:pPr>
        <w:ind w:firstLine="720"/>
        <w:jc w:val="both"/>
      </w:pPr>
      <w:r>
        <w:t xml:space="preserve">Visinska </w:t>
      </w:r>
      <w:r w:rsidR="004B56D0">
        <w:t>mapa</w:t>
      </w:r>
      <w:r>
        <w:t xml:space="preserve"> je</w:t>
      </w:r>
      <w:r w:rsidR="004B56D0">
        <w:t xml:space="preserve"> crno-bijela slika čiji pikseli predstavljaju željenu visinu terena. Mapa mora biti iste rezolucije kao željeni teren. Ukoliko se uzme slika u boji, u ovoj implementaciji uzima se samo crvena komponenta. Ovaj postupak generacije terena koristi</w:t>
      </w:r>
      <w:r>
        <w:t xml:space="preserve"> se ako se želi postići teren s</w:t>
      </w:r>
      <w:r w:rsidR="004B56D0">
        <w:t xml:space="preserve"> određenom elevacijom. Kao visinska mapa može se koristiti i topografska karta, što omogućava laku imitaciju stvarnog terena.</w:t>
      </w:r>
    </w:p>
    <w:p w14:paraId="661A069A" w14:textId="77777777" w:rsidR="000B45E6" w:rsidRDefault="000B45E6" w:rsidP="000B45E6">
      <w:pPr>
        <w:ind w:firstLine="720"/>
      </w:pPr>
    </w:p>
    <w:p w14:paraId="501FFB32" w14:textId="154D5FAD" w:rsidR="004B56D0" w:rsidRDefault="004B56D0" w:rsidP="000B45E6">
      <w:pPr>
        <w:jc w:val="center"/>
      </w:pPr>
      <w:r>
        <w:rPr>
          <w:noProof/>
        </w:rPr>
        <w:drawing>
          <wp:inline distT="0" distB="0" distL="0" distR="0" wp14:anchorId="35570745" wp14:editId="31722DD2">
            <wp:extent cx="4662170" cy="2281062"/>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ight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8028" cy="2283928"/>
                    </a:xfrm>
                    <a:prstGeom prst="rect">
                      <a:avLst/>
                    </a:prstGeom>
                  </pic:spPr>
                </pic:pic>
              </a:graphicData>
            </a:graphic>
          </wp:inline>
        </w:drawing>
      </w:r>
    </w:p>
    <w:p w14:paraId="545C24D2" w14:textId="47896437" w:rsidR="000B45E6" w:rsidRPr="005710A1" w:rsidRDefault="000B45E6" w:rsidP="000B45E6">
      <w:pPr>
        <w:jc w:val="center"/>
        <w:rPr>
          <w:i/>
          <w:color w:val="808080" w:themeColor="background1" w:themeShade="80"/>
        </w:rPr>
      </w:pPr>
      <w:r w:rsidRPr="005710A1">
        <w:rPr>
          <w:i/>
          <w:color w:val="808080" w:themeColor="background1" w:themeShade="80"/>
        </w:rPr>
        <w:t>Slika 1. Isječak koda za dohvaćanje visinske mape</w:t>
      </w:r>
    </w:p>
    <w:p w14:paraId="59229BFE" w14:textId="77777777" w:rsidR="000B45E6" w:rsidRDefault="000B45E6" w:rsidP="004B56D0"/>
    <w:p w14:paraId="7CCFB1D5" w14:textId="65E45224" w:rsidR="000B45E6" w:rsidRDefault="000B45E6" w:rsidP="004B56D0"/>
    <w:p w14:paraId="03300A6B" w14:textId="77777777" w:rsidR="000B45E6" w:rsidRDefault="000B45E6" w:rsidP="004B56D0">
      <w:pPr>
        <w:sectPr w:rsidR="000B45E6">
          <w:pgSz w:w="12240" w:h="15840"/>
          <w:pgMar w:top="1440" w:right="1440" w:bottom="1440" w:left="1440" w:header="708" w:footer="708" w:gutter="0"/>
          <w:cols w:space="708"/>
          <w:docGrid w:linePitch="360"/>
        </w:sectPr>
      </w:pPr>
    </w:p>
    <w:p w14:paraId="40EC0309" w14:textId="2720ADD5" w:rsidR="004B56D0" w:rsidRDefault="004B56D0" w:rsidP="000B45E6">
      <w:pPr>
        <w:jc w:val="center"/>
      </w:pPr>
      <w:r>
        <w:rPr>
          <w:noProof/>
        </w:rPr>
        <w:drawing>
          <wp:inline distT="0" distB="0" distL="0" distR="0" wp14:anchorId="3F4F788A" wp14:editId="66D01388">
            <wp:extent cx="2160000"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ightM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0C0256C6" w14:textId="77777777" w:rsidR="000B45E6" w:rsidRDefault="000B45E6" w:rsidP="000B45E6">
      <w:pPr>
        <w:rPr>
          <w:noProof/>
        </w:rPr>
      </w:pPr>
    </w:p>
    <w:p w14:paraId="393D49CF" w14:textId="50A882E9" w:rsidR="004B56D0" w:rsidRDefault="004B56D0" w:rsidP="000B45E6"/>
    <w:p w14:paraId="7F45665C" w14:textId="74F8D777" w:rsidR="004B56D0" w:rsidRDefault="000B45E6" w:rsidP="004B56D0">
      <w:pPr>
        <w:sectPr w:rsidR="004B56D0" w:rsidSect="00BD4F4A">
          <w:type w:val="continuous"/>
          <w:pgSz w:w="12240" w:h="15840"/>
          <w:pgMar w:top="1440" w:right="1440" w:bottom="1440" w:left="1440" w:header="708" w:footer="708" w:gutter="0"/>
          <w:cols w:num="2" w:space="708"/>
          <w:docGrid w:linePitch="360"/>
        </w:sectPr>
      </w:pPr>
      <w:r>
        <w:rPr>
          <w:noProof/>
        </w:rPr>
        <w:drawing>
          <wp:inline distT="0" distB="0" distL="0" distR="0" wp14:anchorId="096EE486" wp14:editId="06233E65">
            <wp:extent cx="2747010" cy="1249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ightTerra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7010" cy="1249680"/>
                    </a:xfrm>
                    <a:prstGeom prst="rect">
                      <a:avLst/>
                    </a:prstGeom>
                  </pic:spPr>
                </pic:pic>
              </a:graphicData>
            </a:graphic>
          </wp:inline>
        </w:drawing>
      </w:r>
    </w:p>
    <w:p w14:paraId="2474C14C" w14:textId="77777777" w:rsidR="004B56D0" w:rsidRDefault="004B56D0" w:rsidP="004B56D0"/>
    <w:p w14:paraId="2E284D6A" w14:textId="4D6B281F" w:rsidR="004B56D0" w:rsidRPr="000B45E6" w:rsidRDefault="000B45E6" w:rsidP="000B45E6">
      <w:pPr>
        <w:jc w:val="center"/>
        <w:rPr>
          <w:i/>
          <w:color w:val="767171" w:themeColor="background2" w:themeShade="80"/>
        </w:rPr>
      </w:pPr>
      <w:r w:rsidRPr="000B45E6">
        <w:rPr>
          <w:i/>
          <w:color w:val="767171" w:themeColor="background2" w:themeShade="80"/>
        </w:rPr>
        <w:t>Slika 2. Visinska mapa</w:t>
      </w:r>
      <w:r w:rsidR="002A16C0">
        <w:rPr>
          <w:i/>
          <w:color w:val="767171" w:themeColor="background2" w:themeShade="80"/>
        </w:rPr>
        <w:t xml:space="preserve"> </w:t>
      </w:r>
      <w:r w:rsidRPr="000B45E6">
        <w:rPr>
          <w:i/>
          <w:color w:val="767171" w:themeColor="background2" w:themeShade="80"/>
        </w:rPr>
        <w:t>(lijevo) i teren generiran iz nje (desno)</w:t>
      </w:r>
    </w:p>
    <w:p w14:paraId="5B2E95F3" w14:textId="1C6232A0" w:rsidR="004B56D0" w:rsidRDefault="004B56D0" w:rsidP="004B56D0"/>
    <w:p w14:paraId="7E3CE1DD" w14:textId="3B4EF8B7" w:rsidR="000B45E6" w:rsidRDefault="000B45E6" w:rsidP="004B56D0"/>
    <w:p w14:paraId="5FA85A0C" w14:textId="66A3691F" w:rsidR="000B45E6" w:rsidRDefault="000B45E6" w:rsidP="004B56D0"/>
    <w:p w14:paraId="2604B9AF" w14:textId="6BC367D4" w:rsidR="000B45E6" w:rsidRDefault="000B45E6" w:rsidP="004B56D0"/>
    <w:p w14:paraId="427328F3" w14:textId="77777777" w:rsidR="000B45E6" w:rsidRDefault="000B45E6" w:rsidP="004B56D0"/>
    <w:p w14:paraId="253B7F32" w14:textId="77D67A60" w:rsidR="004B56D0" w:rsidRDefault="00BD7369" w:rsidP="004B56D0">
      <w:pPr>
        <w:rPr>
          <w:b/>
        </w:rPr>
      </w:pPr>
      <w:r>
        <w:rPr>
          <w:b/>
        </w:rPr>
        <w:lastRenderedPageBreak/>
        <w:t>2</w:t>
      </w:r>
      <w:r w:rsidR="00A805CE">
        <w:rPr>
          <w:b/>
        </w:rPr>
        <w:t>.1.</w:t>
      </w:r>
      <w:r w:rsidR="004B56D0" w:rsidRPr="000B45E6">
        <w:rPr>
          <w:b/>
        </w:rPr>
        <w:t>2. Proceduralna generacija terena</w:t>
      </w:r>
    </w:p>
    <w:p w14:paraId="54F6C008" w14:textId="77777777" w:rsidR="00AA2831" w:rsidRPr="000B45E6" w:rsidRDefault="00AA2831" w:rsidP="004B56D0">
      <w:pPr>
        <w:rPr>
          <w:b/>
        </w:rPr>
      </w:pPr>
    </w:p>
    <w:p w14:paraId="5A380961" w14:textId="6B0827FF" w:rsidR="004B56D0" w:rsidRDefault="000B45E6" w:rsidP="009F39A5">
      <w:pPr>
        <w:ind w:firstLine="720"/>
        <w:jc w:val="both"/>
      </w:pPr>
      <w:r>
        <w:t>Teren je moguće generirati i proceduralno.</w:t>
      </w:r>
      <w:r w:rsidR="001836A9">
        <w:t xml:space="preserve"> Za to je b</w:t>
      </w:r>
      <w:r w:rsidR="004B56D0">
        <w:t>itno da funkcija koja se koristi za generiranje nasumičnih brojeva uvijek daje istu vrijednost</w:t>
      </w:r>
      <w:r w:rsidR="00AA2831">
        <w:t xml:space="preserve"> za </w:t>
      </w:r>
      <w:r w:rsidR="002A16C0">
        <w:t xml:space="preserve">zadane </w:t>
      </w:r>
      <w:r w:rsidR="00AA2831">
        <w:t xml:space="preserve">vrijednosti </w:t>
      </w:r>
      <w:r w:rsidR="00AA2831" w:rsidRPr="005710A1">
        <w:rPr>
          <w:i/>
        </w:rPr>
        <w:t>x</w:t>
      </w:r>
      <w:r w:rsidR="00AA2831">
        <w:t xml:space="preserve"> i </w:t>
      </w:r>
      <w:r w:rsidR="00AA2831" w:rsidRPr="005710A1">
        <w:rPr>
          <w:i/>
        </w:rPr>
        <w:t>z</w:t>
      </w:r>
      <w:r w:rsidR="00AA2831">
        <w:t xml:space="preserve"> koordinate. Ta veličina predstavlja visinu teren</w:t>
      </w:r>
      <w:r w:rsidR="005710A1">
        <w:t>a</w:t>
      </w:r>
      <w:r w:rsidR="00AA2831">
        <w:t xml:space="preserve"> u točki </w:t>
      </w:r>
      <w:r w:rsidR="00AA2831" w:rsidRPr="005710A1">
        <w:rPr>
          <w:i/>
        </w:rPr>
        <w:t>(x, z),</w:t>
      </w:r>
      <w:r w:rsidR="00AA2831">
        <w:t xml:space="preserve"> ali na taj način, teren djeluje nerealno te ga je potrebno izgladiti. U tu svrhu koristi se funkcija </w:t>
      </w:r>
      <w:r w:rsidR="00AA2831" w:rsidRPr="005710A1">
        <w:rPr>
          <w:i/>
        </w:rPr>
        <w:t>GetSmoothNoise</w:t>
      </w:r>
      <w:r w:rsidR="005710A1" w:rsidRPr="005710A1">
        <w:rPr>
          <w:i/>
        </w:rPr>
        <w:t>()</w:t>
      </w:r>
      <w:r w:rsidR="00AA2831">
        <w:t xml:space="preserve"> prikazana na slici ispod. </w:t>
      </w:r>
    </w:p>
    <w:p w14:paraId="3072DFE5" w14:textId="23FA7CBD" w:rsidR="0075267E" w:rsidRDefault="0075267E" w:rsidP="004B56D0"/>
    <w:p w14:paraId="1419BABC" w14:textId="1F62E4E8" w:rsidR="004B56D0" w:rsidRDefault="004B56D0" w:rsidP="004B56D0">
      <w:r>
        <w:rPr>
          <w:noProof/>
        </w:rPr>
        <w:drawing>
          <wp:inline distT="0" distB="0" distL="0" distR="0" wp14:anchorId="3ACF2301" wp14:editId="377EA452">
            <wp:extent cx="5943600" cy="7372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oot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37235"/>
                    </a:xfrm>
                    <a:prstGeom prst="rect">
                      <a:avLst/>
                    </a:prstGeom>
                  </pic:spPr>
                </pic:pic>
              </a:graphicData>
            </a:graphic>
          </wp:inline>
        </w:drawing>
      </w:r>
    </w:p>
    <w:p w14:paraId="2FF4519A" w14:textId="665A1F57" w:rsidR="00AA2831" w:rsidRPr="00AA2831" w:rsidRDefault="00AA2831" w:rsidP="00AA2831">
      <w:pPr>
        <w:jc w:val="center"/>
        <w:rPr>
          <w:i/>
          <w:color w:val="767171" w:themeColor="background2" w:themeShade="80"/>
        </w:rPr>
      </w:pPr>
      <w:r w:rsidRPr="00AA2831">
        <w:rPr>
          <w:i/>
          <w:color w:val="767171" w:themeColor="background2" w:themeShade="80"/>
        </w:rPr>
        <w:t>Slika 3. Isječak koda za izglađivanje terena</w:t>
      </w:r>
    </w:p>
    <w:p w14:paraId="0C89A288" w14:textId="77777777" w:rsidR="00AA2831" w:rsidRDefault="00AA2831" w:rsidP="004B56D0"/>
    <w:p w14:paraId="454C64EC" w14:textId="732EE78D" w:rsidR="009928E7" w:rsidRDefault="004B56D0" w:rsidP="009928E7">
      <w:pPr>
        <w:jc w:val="center"/>
      </w:pPr>
      <w:r>
        <w:rPr>
          <w:noProof/>
        </w:rPr>
        <w:drawing>
          <wp:inline distT="0" distB="0" distL="0" distR="0" wp14:anchorId="1072B828" wp14:editId="7A6BEF0B">
            <wp:extent cx="5029200" cy="292725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oothTerra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3228" cy="2929596"/>
                    </a:xfrm>
                    <a:prstGeom prst="rect">
                      <a:avLst/>
                    </a:prstGeom>
                  </pic:spPr>
                </pic:pic>
              </a:graphicData>
            </a:graphic>
          </wp:inline>
        </w:drawing>
      </w:r>
    </w:p>
    <w:p w14:paraId="04B38FCC" w14:textId="07D8E825" w:rsidR="00AA2831" w:rsidRDefault="00AA2831" w:rsidP="00AA2831">
      <w:pPr>
        <w:jc w:val="center"/>
        <w:rPr>
          <w:i/>
          <w:color w:val="767171" w:themeColor="background2" w:themeShade="80"/>
        </w:rPr>
      </w:pPr>
      <w:r w:rsidRPr="00AA2831">
        <w:rPr>
          <w:i/>
          <w:color w:val="767171" w:themeColor="background2" w:themeShade="80"/>
        </w:rPr>
        <w:t>Slika 4. Teren generiran funkcijom GetSmoothNoise</w:t>
      </w:r>
      <w:r w:rsidR="00D417D8">
        <w:rPr>
          <w:i/>
          <w:color w:val="767171" w:themeColor="background2" w:themeShade="80"/>
        </w:rPr>
        <w:t>()</w:t>
      </w:r>
    </w:p>
    <w:p w14:paraId="19CC4E44" w14:textId="4EE1DDF6" w:rsidR="00AA2831" w:rsidRDefault="00AA2831" w:rsidP="00AA2831">
      <w:pPr>
        <w:jc w:val="center"/>
        <w:rPr>
          <w:i/>
          <w:color w:val="767171" w:themeColor="background2" w:themeShade="80"/>
        </w:rPr>
      </w:pPr>
    </w:p>
    <w:p w14:paraId="4A0D0F7E" w14:textId="77777777" w:rsidR="009928E7" w:rsidRPr="00AA2831" w:rsidRDefault="009928E7" w:rsidP="009F39A5">
      <w:pPr>
        <w:jc w:val="both"/>
        <w:rPr>
          <w:i/>
          <w:color w:val="767171" w:themeColor="background2" w:themeShade="80"/>
        </w:rPr>
      </w:pPr>
    </w:p>
    <w:p w14:paraId="37B6F65E" w14:textId="690DDA4E" w:rsidR="004B56D0" w:rsidRDefault="00AA2831" w:rsidP="009F39A5">
      <w:pPr>
        <w:ind w:firstLine="720"/>
        <w:jc w:val="both"/>
      </w:pPr>
      <w:r>
        <w:t xml:space="preserve">Kao </w:t>
      </w:r>
      <w:r w:rsidR="002A16C0">
        <w:t>što je vidljivo na S</w:t>
      </w:r>
      <w:r>
        <w:t>lici 4, teren još nije dovoljno gladak, te je potrebno provesti trigonometrijsku interpolaciju kako bi teren postao glatkiji.</w:t>
      </w:r>
    </w:p>
    <w:p w14:paraId="1151C583" w14:textId="31F4EC4C" w:rsidR="00AB0B44" w:rsidRDefault="00AB0B44" w:rsidP="00AA2831">
      <w:pPr>
        <w:ind w:firstLine="720"/>
      </w:pPr>
    </w:p>
    <w:p w14:paraId="1C19EC57" w14:textId="27BEDBD5" w:rsidR="00AB0B44" w:rsidRDefault="00AB0B44" w:rsidP="00AA2831">
      <w:pPr>
        <w:ind w:firstLine="720"/>
      </w:pPr>
    </w:p>
    <w:p w14:paraId="60044A53" w14:textId="15DD1BF5" w:rsidR="00AB0B44" w:rsidRDefault="00AB0B44" w:rsidP="00AA2831">
      <w:pPr>
        <w:ind w:firstLine="720"/>
      </w:pPr>
    </w:p>
    <w:p w14:paraId="5E8633A2" w14:textId="3C6285E4" w:rsidR="00AB0B44" w:rsidRDefault="00AB0B44" w:rsidP="00AA2831">
      <w:pPr>
        <w:ind w:firstLine="720"/>
      </w:pPr>
    </w:p>
    <w:p w14:paraId="2AB762C8" w14:textId="05FC23A4" w:rsidR="00AB0B44" w:rsidRDefault="00AB0B44" w:rsidP="00AA2831">
      <w:pPr>
        <w:ind w:firstLine="720"/>
      </w:pPr>
    </w:p>
    <w:p w14:paraId="34EFF07E" w14:textId="50D8ED51" w:rsidR="00AB0B44" w:rsidRDefault="00AB0B44" w:rsidP="00AA2831">
      <w:pPr>
        <w:ind w:firstLine="720"/>
      </w:pPr>
    </w:p>
    <w:p w14:paraId="2D15240E" w14:textId="36E83D17" w:rsidR="00AB0B44" w:rsidRDefault="00AB0B44" w:rsidP="00AA2831">
      <w:pPr>
        <w:ind w:firstLine="720"/>
      </w:pPr>
    </w:p>
    <w:p w14:paraId="067C6D68" w14:textId="02D057EB" w:rsidR="00AB0B44" w:rsidRDefault="00AB0B44" w:rsidP="00AA2831">
      <w:pPr>
        <w:ind w:firstLine="720"/>
      </w:pPr>
    </w:p>
    <w:p w14:paraId="0DC98CF8" w14:textId="77777777" w:rsidR="00AB0B44" w:rsidRDefault="00AB0B44" w:rsidP="00AA2831">
      <w:pPr>
        <w:ind w:firstLine="720"/>
        <w:sectPr w:rsidR="00AB0B44" w:rsidSect="00BD4F4A">
          <w:type w:val="continuous"/>
          <w:pgSz w:w="12240" w:h="15840"/>
          <w:pgMar w:top="1440" w:right="1440" w:bottom="1440" w:left="1440" w:header="708" w:footer="708" w:gutter="0"/>
          <w:cols w:space="708"/>
          <w:docGrid w:linePitch="360"/>
        </w:sectPr>
      </w:pPr>
    </w:p>
    <w:p w14:paraId="1BA98053" w14:textId="4D66FC8C" w:rsidR="004B56D0" w:rsidRDefault="004B56D0" w:rsidP="00AB0B44">
      <w:pPr>
        <w:jc w:val="center"/>
        <w:sectPr w:rsidR="004B56D0" w:rsidSect="008D6979">
          <w:type w:val="continuous"/>
          <w:pgSz w:w="12240" w:h="15840"/>
          <w:pgMar w:top="1440" w:right="1440" w:bottom="1440" w:left="1440" w:header="708" w:footer="708" w:gutter="0"/>
          <w:cols w:num="2" w:space="708"/>
          <w:docGrid w:linePitch="360"/>
        </w:sectPr>
      </w:pPr>
    </w:p>
    <w:p w14:paraId="50ACC1D3" w14:textId="77777777" w:rsidR="004B56D0" w:rsidRDefault="004B56D0" w:rsidP="004B56D0"/>
    <w:p w14:paraId="75269538" w14:textId="77777777" w:rsidR="004B56D0" w:rsidRDefault="004B56D0" w:rsidP="009928E7">
      <w:pPr>
        <w:jc w:val="center"/>
      </w:pPr>
      <w:r>
        <w:rPr>
          <w:noProof/>
        </w:rPr>
        <w:drawing>
          <wp:inline distT="0" distB="0" distL="0" distR="0" wp14:anchorId="0C70080E" wp14:editId="40F1A713">
            <wp:extent cx="3933854" cy="819156"/>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polate.PNG"/>
                    <pic:cNvPicPr/>
                  </pic:nvPicPr>
                  <pic:blipFill>
                    <a:blip r:embed="rId15">
                      <a:extLst>
                        <a:ext uri="{28A0092B-C50C-407E-A947-70E740481C1C}">
                          <a14:useLocalDpi xmlns:a14="http://schemas.microsoft.com/office/drawing/2010/main" val="0"/>
                        </a:ext>
                      </a:extLst>
                    </a:blip>
                    <a:stretch>
                      <a:fillRect/>
                    </a:stretch>
                  </pic:blipFill>
                  <pic:spPr>
                    <a:xfrm>
                      <a:off x="0" y="0"/>
                      <a:ext cx="3933854" cy="819156"/>
                    </a:xfrm>
                    <a:prstGeom prst="rect">
                      <a:avLst/>
                    </a:prstGeom>
                  </pic:spPr>
                </pic:pic>
              </a:graphicData>
            </a:graphic>
          </wp:inline>
        </w:drawing>
      </w:r>
    </w:p>
    <w:p w14:paraId="79DDDFFD" w14:textId="77777777" w:rsidR="00AB0B44" w:rsidRDefault="00AB0B44" w:rsidP="004B56D0"/>
    <w:p w14:paraId="3EEEB5EB" w14:textId="60ECB2EB" w:rsidR="004B56D0" w:rsidRDefault="004B56D0" w:rsidP="009928E7">
      <w:pPr>
        <w:jc w:val="center"/>
      </w:pPr>
      <w:r>
        <w:rPr>
          <w:noProof/>
        </w:rPr>
        <w:drawing>
          <wp:inline distT="0" distB="0" distL="0" distR="0" wp14:anchorId="11A36CC5" wp14:editId="459069BA">
            <wp:extent cx="3676677" cy="227649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polatedNosi.PNG"/>
                    <pic:cNvPicPr/>
                  </pic:nvPicPr>
                  <pic:blipFill>
                    <a:blip r:embed="rId16">
                      <a:extLst>
                        <a:ext uri="{28A0092B-C50C-407E-A947-70E740481C1C}">
                          <a14:useLocalDpi xmlns:a14="http://schemas.microsoft.com/office/drawing/2010/main" val="0"/>
                        </a:ext>
                      </a:extLst>
                    </a:blip>
                    <a:stretch>
                      <a:fillRect/>
                    </a:stretch>
                  </pic:blipFill>
                  <pic:spPr>
                    <a:xfrm>
                      <a:off x="0" y="0"/>
                      <a:ext cx="3676677" cy="2276492"/>
                    </a:xfrm>
                    <a:prstGeom prst="rect">
                      <a:avLst/>
                    </a:prstGeom>
                  </pic:spPr>
                </pic:pic>
              </a:graphicData>
            </a:graphic>
          </wp:inline>
        </w:drawing>
      </w:r>
    </w:p>
    <w:p w14:paraId="7398C3D3" w14:textId="45168CE9" w:rsidR="009928E7" w:rsidRPr="009928E7" w:rsidRDefault="009928E7" w:rsidP="009928E7">
      <w:pPr>
        <w:jc w:val="center"/>
        <w:rPr>
          <w:i/>
          <w:color w:val="767171" w:themeColor="background2" w:themeShade="80"/>
        </w:rPr>
      </w:pPr>
      <w:r w:rsidRPr="009928E7">
        <w:rPr>
          <w:i/>
          <w:color w:val="767171" w:themeColor="background2" w:themeShade="80"/>
        </w:rPr>
        <w:t>Slika 5. Isječak koda za interpolaciju terena</w:t>
      </w:r>
    </w:p>
    <w:p w14:paraId="69C8FC90" w14:textId="77777777" w:rsidR="009928E7" w:rsidRDefault="009928E7" w:rsidP="004B56D0"/>
    <w:p w14:paraId="17851C93" w14:textId="1362696A" w:rsidR="004B56D0" w:rsidRDefault="004B56D0" w:rsidP="009F39A5">
      <w:pPr>
        <w:ind w:firstLine="720"/>
        <w:jc w:val="both"/>
      </w:pPr>
      <w:r>
        <w:t xml:space="preserve">Navedena funkcija uzima neku točku A i računa još tri točke koje s točkom A tvore kvadrat. </w:t>
      </w:r>
      <w:r w:rsidR="002A16C0">
        <w:t>Zatim se i</w:t>
      </w:r>
      <w:r>
        <w:t>nterpolira</w:t>
      </w:r>
      <w:r w:rsidR="002A16C0">
        <w:t xml:space="preserve"> vrijednost</w:t>
      </w:r>
      <w:r>
        <w:t xml:space="preserve"> između para visina na gorn</w:t>
      </w:r>
      <w:r w:rsidR="002A16C0">
        <w:t>jim i para visina na donjim toč</w:t>
      </w:r>
      <w:r>
        <w:t>ka</w:t>
      </w:r>
      <w:r w:rsidR="002A16C0">
        <w:t>ma te onda uzima</w:t>
      </w:r>
      <w:r>
        <w:t xml:space="preserve"> dobivene visine i interpolira između njih.</w:t>
      </w:r>
      <w:r w:rsidR="00751A91">
        <w:t xml:space="preserve"> </w:t>
      </w:r>
      <w:r>
        <w:t xml:space="preserve">Ako u funkciji </w:t>
      </w:r>
      <w:r w:rsidRPr="005710A1">
        <w:rPr>
          <w:i/>
        </w:rPr>
        <w:t>GetInterpolatedNoise</w:t>
      </w:r>
      <w:r w:rsidR="005710A1" w:rsidRPr="005710A1">
        <w:rPr>
          <w:i/>
        </w:rPr>
        <w:t>()</w:t>
      </w:r>
      <w:r>
        <w:t xml:space="preserve"> upotrijebimo iste vrijednosti koje smo dotad koristili u prethodnim funkcijama, dobit ćemo rezultat kao u funkciji </w:t>
      </w:r>
      <w:r w:rsidRPr="005710A1">
        <w:rPr>
          <w:i/>
        </w:rPr>
        <w:t>GetSmoothNoise</w:t>
      </w:r>
      <w:r w:rsidR="005710A1" w:rsidRPr="005710A1">
        <w:rPr>
          <w:i/>
        </w:rPr>
        <w:t>()</w:t>
      </w:r>
      <w:r w:rsidRPr="005710A1">
        <w:rPr>
          <w:i/>
        </w:rPr>
        <w:t>.</w:t>
      </w:r>
      <w:r>
        <w:t xml:space="preserve"> To </w:t>
      </w:r>
      <w:r w:rsidR="005710A1">
        <w:t xml:space="preserve">se događa jer </w:t>
      </w:r>
      <w:r>
        <w:t>interpolacije koje radimo između dviju točaka jesu glađe, ali nikad ne uzimamo vrijednosti između točaka, nego uvijek vrijednosti točno na točkama, što onda rezultira istim visinama. Stoga da bi iskoristili trigonometrijsku interpolaciju</w:t>
      </w:r>
      <w:r w:rsidR="00D417D8">
        <w:t>,</w:t>
      </w:r>
      <w:r>
        <w:t xml:space="preserve"> točke koje prosljeđujemo funkciji trebamo podijeliti s nekim brojem.</w:t>
      </w:r>
      <w:r w:rsidR="009928E7">
        <w:t xml:space="preserve"> Na taj način, dobivamo teren prikazan na slici ispod.</w:t>
      </w:r>
    </w:p>
    <w:p w14:paraId="28DD688B" w14:textId="77777777" w:rsidR="009928E7" w:rsidRDefault="009928E7" w:rsidP="004B56D0"/>
    <w:p w14:paraId="68A5F8C9" w14:textId="08BB085F" w:rsidR="004B56D0" w:rsidRDefault="004B56D0" w:rsidP="005E3BEC">
      <w:pPr>
        <w:jc w:val="center"/>
      </w:pPr>
      <w:r>
        <w:rPr>
          <w:noProof/>
        </w:rPr>
        <w:drawing>
          <wp:inline distT="0" distB="0" distL="0" distR="0" wp14:anchorId="177DCE33" wp14:editId="79502066">
            <wp:extent cx="4924231" cy="23006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rrain o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6479" cy="2301655"/>
                    </a:xfrm>
                    <a:prstGeom prst="rect">
                      <a:avLst/>
                    </a:prstGeom>
                  </pic:spPr>
                </pic:pic>
              </a:graphicData>
            </a:graphic>
          </wp:inline>
        </w:drawing>
      </w:r>
    </w:p>
    <w:p w14:paraId="0A3CD96A" w14:textId="51BDE2E6" w:rsidR="005E3BEC" w:rsidRPr="003F148B" w:rsidRDefault="005E3BEC" w:rsidP="005E3BEC">
      <w:pPr>
        <w:jc w:val="center"/>
        <w:rPr>
          <w:i/>
          <w:color w:val="767171" w:themeColor="background2" w:themeShade="80"/>
        </w:rPr>
      </w:pPr>
      <w:r w:rsidRPr="003F148B">
        <w:rPr>
          <w:i/>
          <w:color w:val="767171" w:themeColor="background2" w:themeShade="80"/>
        </w:rPr>
        <w:t xml:space="preserve">Slika 6. </w:t>
      </w:r>
      <w:r w:rsidR="003F148B" w:rsidRPr="003F148B">
        <w:rPr>
          <w:i/>
          <w:color w:val="767171" w:themeColor="background2" w:themeShade="80"/>
        </w:rPr>
        <w:t>Generirani teren</w:t>
      </w:r>
    </w:p>
    <w:p w14:paraId="643A0CF1" w14:textId="77777777" w:rsidR="005E3BEC" w:rsidRDefault="005E3BEC" w:rsidP="004B56D0"/>
    <w:p w14:paraId="10C22E30" w14:textId="77777777" w:rsidR="003F148B" w:rsidRDefault="003F148B" w:rsidP="004B56D0"/>
    <w:p w14:paraId="2436A0B5" w14:textId="77777777" w:rsidR="003F148B" w:rsidRDefault="003F148B" w:rsidP="004B56D0"/>
    <w:p w14:paraId="0E827211" w14:textId="77777777" w:rsidR="003F148B" w:rsidRDefault="003F148B" w:rsidP="004B56D0"/>
    <w:p w14:paraId="3AC4A824" w14:textId="77777777" w:rsidR="003F148B" w:rsidRDefault="003F148B" w:rsidP="004B56D0"/>
    <w:p w14:paraId="1626CC68" w14:textId="486F4EF2" w:rsidR="004B56D0" w:rsidRDefault="004B56D0" w:rsidP="009F39A5">
      <w:pPr>
        <w:ind w:firstLine="720"/>
        <w:jc w:val="both"/>
      </w:pPr>
      <w:r>
        <w:lastRenderedPageBreak/>
        <w:t>Ako želimo da nam teren bude malo dinamičniji možemo spojiti više ovakvih funkcija kojima dajemo pozicije podijeljene s manjim brojevima.</w:t>
      </w:r>
      <w:r w:rsidR="003F148B">
        <w:t xml:space="preserve"> </w:t>
      </w:r>
      <w:r>
        <w:t>Zbrajanje takvih funkcija rezultira terenom koji ima iste generalne oblike kao i prethodni, ali nije toliko jednoličan.</w:t>
      </w:r>
    </w:p>
    <w:p w14:paraId="637B9D5D" w14:textId="77777777" w:rsidR="003F148B" w:rsidRDefault="003F148B" w:rsidP="004B56D0"/>
    <w:p w14:paraId="485EA8AA" w14:textId="72991756" w:rsidR="004B56D0" w:rsidRDefault="004B56D0" w:rsidP="003F148B">
      <w:pPr>
        <w:jc w:val="center"/>
      </w:pPr>
      <w:r>
        <w:rPr>
          <w:noProof/>
        </w:rPr>
        <w:drawing>
          <wp:inline distT="0" distB="0" distL="0" distR="0" wp14:anchorId="48F1D6C5" wp14:editId="50208959">
            <wp:extent cx="4536889" cy="2619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rrainFin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8237" cy="2620153"/>
                    </a:xfrm>
                    <a:prstGeom prst="rect">
                      <a:avLst/>
                    </a:prstGeom>
                  </pic:spPr>
                </pic:pic>
              </a:graphicData>
            </a:graphic>
          </wp:inline>
        </w:drawing>
      </w:r>
    </w:p>
    <w:p w14:paraId="762128A3" w14:textId="5D96EFF1" w:rsidR="003F148B" w:rsidRPr="00910DE2" w:rsidRDefault="00910DE2" w:rsidP="003F148B">
      <w:pPr>
        <w:jc w:val="center"/>
        <w:rPr>
          <w:i/>
        </w:rPr>
      </w:pPr>
      <w:r>
        <w:rPr>
          <w:i/>
          <w:color w:val="767171" w:themeColor="background2" w:themeShade="80"/>
        </w:rPr>
        <w:t>Slika 7.</w:t>
      </w:r>
      <w:r w:rsidR="003F148B" w:rsidRPr="00910DE2">
        <w:rPr>
          <w:i/>
          <w:color w:val="767171" w:themeColor="background2" w:themeShade="80"/>
        </w:rPr>
        <w:t xml:space="preserve"> Konačan izgled terena</w:t>
      </w:r>
    </w:p>
    <w:p w14:paraId="72795FA4" w14:textId="77777777" w:rsidR="004B56D0" w:rsidRDefault="004B56D0" w:rsidP="004B56D0"/>
    <w:p w14:paraId="3365258C" w14:textId="77777777" w:rsidR="00ED336D" w:rsidRPr="00CC3CDB" w:rsidRDefault="00ED336D" w:rsidP="003B452C">
      <w:pPr>
        <w:jc w:val="both"/>
      </w:pPr>
    </w:p>
    <w:p w14:paraId="5634F50E" w14:textId="27330B49" w:rsidR="00CC3CDB" w:rsidRDefault="00751A91" w:rsidP="003B452C">
      <w:pPr>
        <w:pStyle w:val="Naslov2"/>
        <w:jc w:val="both"/>
      </w:pPr>
      <w:bookmarkStart w:id="4" w:name="_Toc504638750"/>
      <w:r>
        <w:t>Modeli</w:t>
      </w:r>
      <w:bookmarkEnd w:id="4"/>
      <w:r w:rsidR="00452FA0">
        <w:t xml:space="preserve"> objekata</w:t>
      </w:r>
    </w:p>
    <w:p w14:paraId="29FB3740" w14:textId="77777777" w:rsidR="004F2DDA" w:rsidRPr="004F2DDA" w:rsidRDefault="004F2DDA" w:rsidP="004F2DDA"/>
    <w:p w14:paraId="0889B561" w14:textId="346355FC" w:rsidR="00751A91" w:rsidRDefault="00751A91" w:rsidP="009F39A5">
      <w:pPr>
        <w:ind w:firstLine="720"/>
        <w:jc w:val="both"/>
      </w:pPr>
      <w:r>
        <w:t xml:space="preserve">Modeli </w:t>
      </w:r>
      <w:r w:rsidR="00452FA0">
        <w:t xml:space="preserve">objekata </w:t>
      </w:r>
      <w:r>
        <w:t xml:space="preserve">korišteni u igrici Minolovac 2018. napravljeni su unutar kombinacije programa </w:t>
      </w:r>
      <w:r w:rsidRPr="00D417D8">
        <w:rPr>
          <w:i/>
        </w:rPr>
        <w:t>Autodesk Maya 2017, Blender i Zbrush</w:t>
      </w:r>
      <w:r>
        <w:t>. Original</w:t>
      </w:r>
      <w:r w:rsidR="00452FA0">
        <w:t>no su modeli napravljeni s</w:t>
      </w:r>
      <w:r>
        <w:t xml:space="preserve"> vel</w:t>
      </w:r>
      <w:r w:rsidR="00452FA0">
        <w:t>ikom količinom detalja</w:t>
      </w:r>
      <w:r>
        <w:t xml:space="preserve"> </w:t>
      </w:r>
      <w:r w:rsidR="00452FA0">
        <w:t>št</w:t>
      </w:r>
      <w:r>
        <w:t xml:space="preserve">o je rezultiralo slabijim pokretanjem </w:t>
      </w:r>
      <w:r w:rsidR="00452FA0">
        <w:t xml:space="preserve">programa </w:t>
      </w:r>
      <w:r w:rsidRPr="00D417D8">
        <w:rPr>
          <w:i/>
        </w:rPr>
        <w:t>Unity Engine</w:t>
      </w:r>
      <w:r>
        <w:t xml:space="preserve">. Kako bi optimizirali performanse igrice, modelima su napravljene preinake koje su rezultirale manjim brojem vrhova i poligona što je rezultiralo boljim izvođenjem u Unity-u. Bojanje i prilagođavanje tekstura pomoću UV </w:t>
      </w:r>
      <w:r w:rsidR="00452FA0">
        <w:t>preslikavanja tekstura</w:t>
      </w:r>
      <w:r>
        <w:t xml:space="preserve"> modela izrađeno je pomoću alata za obradu slike </w:t>
      </w:r>
      <w:r w:rsidRPr="00D417D8">
        <w:rPr>
          <w:i/>
        </w:rPr>
        <w:t>Photoshop</w:t>
      </w:r>
      <w:r>
        <w:t>.</w:t>
      </w:r>
    </w:p>
    <w:p w14:paraId="1EADD67F" w14:textId="77777777" w:rsidR="004F2DDA" w:rsidRDefault="004F2DDA" w:rsidP="00751A91">
      <w:pPr>
        <w:ind w:firstLine="720"/>
      </w:pPr>
    </w:p>
    <w:p w14:paraId="193E2BC6" w14:textId="77777777" w:rsidR="00267977" w:rsidRDefault="00267977" w:rsidP="00751A91">
      <w:pPr>
        <w:ind w:firstLine="720"/>
      </w:pPr>
    </w:p>
    <w:p w14:paraId="66B29E4D" w14:textId="5C0D57B9" w:rsidR="00751A91" w:rsidRDefault="00751A91" w:rsidP="00267977">
      <w:pPr>
        <w:jc w:val="center"/>
      </w:pPr>
      <w:r>
        <w:rPr>
          <w:noProof/>
        </w:rPr>
        <w:drawing>
          <wp:inline distT="0" distB="0" distL="0" distR="0" wp14:anchorId="43C5468C" wp14:editId="23FE109F">
            <wp:extent cx="2635707" cy="1793503"/>
            <wp:effectExtent l="0" t="0" r="0" b="0"/>
            <wp:docPr id="386676709" name="Slika 386676709" descr="auto_front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_front_si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3310" cy="1812286"/>
                    </a:xfrm>
                    <a:prstGeom prst="rect">
                      <a:avLst/>
                    </a:prstGeom>
                    <a:noFill/>
                    <a:ln>
                      <a:noFill/>
                    </a:ln>
                  </pic:spPr>
                </pic:pic>
              </a:graphicData>
            </a:graphic>
          </wp:inline>
        </w:drawing>
      </w:r>
      <w:r w:rsidR="00267977">
        <w:rPr>
          <w:noProof/>
        </w:rPr>
        <w:drawing>
          <wp:inline distT="0" distB="0" distL="0" distR="0" wp14:anchorId="06EB3E89" wp14:editId="58C21956">
            <wp:extent cx="3072678" cy="1790700"/>
            <wp:effectExtent l="0" t="0" r="0" b="0"/>
            <wp:docPr id="386676708" name="Slika 386676708" descr="auto_back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_back_si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1100" cy="1795608"/>
                    </a:xfrm>
                    <a:prstGeom prst="rect">
                      <a:avLst/>
                    </a:prstGeom>
                    <a:noFill/>
                    <a:ln>
                      <a:noFill/>
                    </a:ln>
                  </pic:spPr>
                </pic:pic>
              </a:graphicData>
            </a:graphic>
          </wp:inline>
        </w:drawing>
      </w:r>
    </w:p>
    <w:p w14:paraId="6D6FD220" w14:textId="0ED641D4" w:rsidR="00751A91" w:rsidRPr="004F2DDA" w:rsidRDefault="00267977" w:rsidP="00267977">
      <w:pPr>
        <w:jc w:val="center"/>
        <w:rPr>
          <w:i/>
          <w:color w:val="767171" w:themeColor="background2" w:themeShade="80"/>
        </w:rPr>
      </w:pPr>
      <w:r w:rsidRPr="004F2DDA">
        <w:rPr>
          <w:i/>
          <w:color w:val="767171" w:themeColor="background2" w:themeShade="80"/>
        </w:rPr>
        <w:t>Slika 8. Model automobila</w:t>
      </w:r>
    </w:p>
    <w:p w14:paraId="65D03AE9" w14:textId="77777777" w:rsidR="004F2DDA" w:rsidRDefault="004F2DDA" w:rsidP="00751A91"/>
    <w:p w14:paraId="3A6A7AD2" w14:textId="77777777" w:rsidR="004F2DDA" w:rsidRDefault="004F2DDA" w:rsidP="00751A91"/>
    <w:p w14:paraId="4FEA5975" w14:textId="77777777" w:rsidR="004F2DDA" w:rsidRDefault="004F2DDA" w:rsidP="00751A91"/>
    <w:p w14:paraId="28FACD53" w14:textId="77777777" w:rsidR="004F2DDA" w:rsidRDefault="004F2DDA" w:rsidP="00751A91"/>
    <w:p w14:paraId="509E1E1F" w14:textId="77777777" w:rsidR="004F2DDA" w:rsidRDefault="004F2DDA" w:rsidP="00751A91"/>
    <w:p w14:paraId="71F0C3EA" w14:textId="77777777" w:rsidR="004F2DDA" w:rsidRDefault="004F2DDA" w:rsidP="00751A91"/>
    <w:p w14:paraId="62D16D3A" w14:textId="14BBE141" w:rsidR="00751A91" w:rsidRDefault="00452FA0" w:rsidP="00751A91">
      <w:pPr>
        <w:rPr>
          <w:b/>
        </w:rPr>
      </w:pPr>
      <w:r>
        <w:rPr>
          <w:b/>
        </w:rPr>
        <w:t>Modeli drveća</w:t>
      </w:r>
    </w:p>
    <w:p w14:paraId="17584747" w14:textId="53AED751" w:rsidR="00751A91" w:rsidRDefault="004F2DDA" w:rsidP="004F2DDA">
      <w:pPr>
        <w:ind w:firstLine="720"/>
      </w:pPr>
      <w:r>
        <w:t>Od modela</w:t>
      </w:r>
      <w:r w:rsidR="00751A91">
        <w:t xml:space="preserve"> drveća imamo jedan </w:t>
      </w:r>
      <w:r w:rsidR="00751A91" w:rsidRPr="004F2DDA">
        <w:rPr>
          <w:i/>
        </w:rPr>
        <w:t>low</w:t>
      </w:r>
      <w:r w:rsidRPr="004F2DDA">
        <w:rPr>
          <w:i/>
        </w:rPr>
        <w:t>-</w:t>
      </w:r>
      <w:r w:rsidR="00751A91" w:rsidRPr="004F2DDA">
        <w:rPr>
          <w:i/>
        </w:rPr>
        <w:t>poly</w:t>
      </w:r>
      <w:r w:rsidR="00751A91">
        <w:t xml:space="preserve"> model bora i jedan det</w:t>
      </w:r>
      <w:r w:rsidR="00F24465">
        <w:t>a</w:t>
      </w:r>
      <w:r w:rsidR="00751A91">
        <w:t>ljniji model breze.</w:t>
      </w:r>
    </w:p>
    <w:p w14:paraId="59DDDE54" w14:textId="77777777" w:rsidR="004F2DDA" w:rsidRDefault="004F2DDA" w:rsidP="00751A91"/>
    <w:p w14:paraId="30B33647" w14:textId="6580626A" w:rsidR="00751A91" w:rsidRDefault="00751A91" w:rsidP="004F2DDA">
      <w:pPr>
        <w:jc w:val="center"/>
        <w:rPr>
          <w:noProof/>
        </w:rPr>
      </w:pPr>
      <w:r>
        <w:rPr>
          <w:noProof/>
        </w:rPr>
        <w:drawing>
          <wp:inline distT="0" distB="0" distL="0" distR="0" wp14:anchorId="483D1CE7" wp14:editId="4220ADD2">
            <wp:extent cx="2180255" cy="2682000"/>
            <wp:effectExtent l="0" t="0" r="0" b="4445"/>
            <wp:docPr id="386676706" name="Slika 386676706" desc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0255" cy="2682000"/>
                    </a:xfrm>
                    <a:prstGeom prst="rect">
                      <a:avLst/>
                    </a:prstGeom>
                    <a:noFill/>
                    <a:ln>
                      <a:noFill/>
                    </a:ln>
                  </pic:spPr>
                </pic:pic>
              </a:graphicData>
            </a:graphic>
          </wp:inline>
        </w:drawing>
      </w:r>
      <w:r>
        <w:rPr>
          <w:noProof/>
        </w:rPr>
        <w:drawing>
          <wp:inline distT="0" distB="0" distL="0" distR="0" wp14:anchorId="6B8A9FC9" wp14:editId="11A07BCC">
            <wp:extent cx="3111748" cy="2682000"/>
            <wp:effectExtent l="0" t="0" r="0" b="4445"/>
            <wp:docPr id="386676705" name="Slika 386676705" descr="26803451_802662503269363_10336800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803451_802662503269363_1033680020_n"/>
                    <pic:cNvPicPr>
                      <a:picLocks noChangeAspect="1" noChangeArrowheads="1"/>
                    </pic:cNvPicPr>
                  </pic:nvPicPr>
                  <pic:blipFill rotWithShape="1">
                    <a:blip r:embed="rId22">
                      <a:extLst>
                        <a:ext uri="{28A0092B-C50C-407E-A947-70E740481C1C}">
                          <a14:useLocalDpi xmlns:a14="http://schemas.microsoft.com/office/drawing/2010/main" val="0"/>
                        </a:ext>
                      </a:extLst>
                    </a:blip>
                    <a:srcRect l="24896" t="1986" r="23970" b="19591"/>
                    <a:stretch/>
                  </pic:blipFill>
                  <pic:spPr bwMode="auto">
                    <a:xfrm>
                      <a:off x="0" y="0"/>
                      <a:ext cx="3111748" cy="2682000"/>
                    </a:xfrm>
                    <a:prstGeom prst="rect">
                      <a:avLst/>
                    </a:prstGeom>
                    <a:noFill/>
                    <a:ln>
                      <a:noFill/>
                    </a:ln>
                    <a:extLst>
                      <a:ext uri="{53640926-AAD7-44D8-BBD7-CCE9431645EC}">
                        <a14:shadowObscured xmlns:a14="http://schemas.microsoft.com/office/drawing/2010/main"/>
                      </a:ext>
                    </a:extLst>
                  </pic:spPr>
                </pic:pic>
              </a:graphicData>
            </a:graphic>
          </wp:inline>
        </w:drawing>
      </w:r>
    </w:p>
    <w:p w14:paraId="094C6CAE" w14:textId="016793E2" w:rsidR="004F2DDA" w:rsidRPr="004F2DDA" w:rsidRDefault="004F2DDA" w:rsidP="004F2DDA">
      <w:pPr>
        <w:jc w:val="center"/>
        <w:rPr>
          <w:i/>
          <w:noProof/>
          <w:color w:val="767171" w:themeColor="background2" w:themeShade="80"/>
        </w:rPr>
      </w:pPr>
      <w:r w:rsidRPr="004F2DDA">
        <w:rPr>
          <w:i/>
          <w:noProof/>
          <w:color w:val="767171" w:themeColor="background2" w:themeShade="80"/>
        </w:rPr>
        <w:t>Slika 9. Modeli drveća</w:t>
      </w:r>
    </w:p>
    <w:p w14:paraId="66360035" w14:textId="5492F2AB" w:rsidR="00751A91" w:rsidRDefault="00751A91" w:rsidP="00751A91"/>
    <w:p w14:paraId="40B2D6DB" w14:textId="50DF53D1" w:rsidR="00751A91" w:rsidRPr="00302F07" w:rsidRDefault="00452FA0" w:rsidP="00751A91">
      <w:pPr>
        <w:rPr>
          <w:b/>
        </w:rPr>
      </w:pPr>
      <w:r>
        <w:rPr>
          <w:b/>
        </w:rPr>
        <w:t>Modeli kuća</w:t>
      </w:r>
    </w:p>
    <w:p w14:paraId="423DAB8D" w14:textId="13C97635" w:rsidR="00751A91" w:rsidRDefault="00751A91" w:rsidP="004F2DDA">
      <w:pPr>
        <w:ind w:firstLine="720"/>
      </w:pPr>
      <w:r>
        <w:t>Napravljena su 4 modela kuća, od kojih su</w:t>
      </w:r>
      <w:r w:rsidR="004F2DDA">
        <w:t xml:space="preserve"> neke</w:t>
      </w:r>
      <w:r>
        <w:t xml:space="preserve"> rušev</w:t>
      </w:r>
      <w:r w:rsidR="004F2DDA">
        <w:t xml:space="preserve">ine </w:t>
      </w:r>
      <w:r>
        <w:t>kako bi naša igrica izgledala realističnije.</w:t>
      </w:r>
    </w:p>
    <w:p w14:paraId="52EB22E7" w14:textId="710210DE" w:rsidR="00751A91" w:rsidRDefault="00751A91" w:rsidP="00751A91"/>
    <w:p w14:paraId="21A6DA3A" w14:textId="232ADC20" w:rsidR="00751A91" w:rsidRDefault="00751A91" w:rsidP="00751A91">
      <w:r>
        <w:rPr>
          <w:noProof/>
        </w:rPr>
        <w:drawing>
          <wp:inline distT="0" distB="0" distL="0" distR="0" wp14:anchorId="7AC090A8" wp14:editId="6FAE05C6">
            <wp:extent cx="5760720" cy="206502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065020"/>
                    </a:xfrm>
                    <a:prstGeom prst="rect">
                      <a:avLst/>
                    </a:prstGeom>
                    <a:noFill/>
                    <a:ln>
                      <a:noFill/>
                    </a:ln>
                  </pic:spPr>
                </pic:pic>
              </a:graphicData>
            </a:graphic>
          </wp:inline>
        </w:drawing>
      </w:r>
    </w:p>
    <w:p w14:paraId="3E4B852D" w14:textId="6354843A" w:rsidR="004F2DDA" w:rsidRPr="00F24146" w:rsidRDefault="004F2DDA" w:rsidP="004F2DDA">
      <w:pPr>
        <w:jc w:val="center"/>
        <w:rPr>
          <w:i/>
          <w:color w:val="767171" w:themeColor="background2" w:themeShade="80"/>
        </w:rPr>
      </w:pPr>
      <w:r w:rsidRPr="00F24146">
        <w:rPr>
          <w:i/>
          <w:color w:val="767171" w:themeColor="background2" w:themeShade="80"/>
        </w:rPr>
        <w:t>Slika 10. Modeli kuća</w:t>
      </w:r>
    </w:p>
    <w:p w14:paraId="715EBB5B" w14:textId="77777777" w:rsidR="00F24146" w:rsidRDefault="00F24146" w:rsidP="00751A91">
      <w:pPr>
        <w:rPr>
          <w:b/>
        </w:rPr>
      </w:pPr>
    </w:p>
    <w:p w14:paraId="68D417F0" w14:textId="77777777" w:rsidR="00F24146" w:rsidRDefault="00F24146" w:rsidP="00751A91">
      <w:pPr>
        <w:rPr>
          <w:b/>
        </w:rPr>
      </w:pPr>
    </w:p>
    <w:p w14:paraId="189DA014" w14:textId="77777777" w:rsidR="00F24146" w:rsidRDefault="00F24146" w:rsidP="00751A91">
      <w:pPr>
        <w:rPr>
          <w:b/>
        </w:rPr>
      </w:pPr>
    </w:p>
    <w:p w14:paraId="6A8391EF" w14:textId="77777777" w:rsidR="00F24146" w:rsidRDefault="00F24146" w:rsidP="00751A91">
      <w:pPr>
        <w:rPr>
          <w:b/>
        </w:rPr>
      </w:pPr>
    </w:p>
    <w:p w14:paraId="168E3FCA" w14:textId="77777777" w:rsidR="00F24146" w:rsidRDefault="00F24146" w:rsidP="00751A91">
      <w:pPr>
        <w:rPr>
          <w:b/>
        </w:rPr>
      </w:pPr>
    </w:p>
    <w:p w14:paraId="052F148C" w14:textId="77777777" w:rsidR="00F24146" w:rsidRDefault="00F24146" w:rsidP="00751A91">
      <w:pPr>
        <w:rPr>
          <w:b/>
        </w:rPr>
      </w:pPr>
    </w:p>
    <w:p w14:paraId="6227550F" w14:textId="77777777" w:rsidR="00F24146" w:rsidRDefault="00F24146" w:rsidP="00751A91">
      <w:pPr>
        <w:rPr>
          <w:b/>
        </w:rPr>
      </w:pPr>
    </w:p>
    <w:p w14:paraId="479AF785" w14:textId="77777777" w:rsidR="00F24146" w:rsidRDefault="00F24146" w:rsidP="00751A91">
      <w:pPr>
        <w:rPr>
          <w:b/>
        </w:rPr>
      </w:pPr>
    </w:p>
    <w:p w14:paraId="5CD15324" w14:textId="77777777" w:rsidR="00F24146" w:rsidRDefault="00F24146" w:rsidP="00751A91">
      <w:pPr>
        <w:rPr>
          <w:b/>
        </w:rPr>
      </w:pPr>
    </w:p>
    <w:p w14:paraId="18283697" w14:textId="77777777" w:rsidR="00F24146" w:rsidRDefault="00F24146" w:rsidP="00751A91">
      <w:pPr>
        <w:rPr>
          <w:b/>
        </w:rPr>
      </w:pPr>
    </w:p>
    <w:p w14:paraId="0EDF4E79" w14:textId="77777777" w:rsidR="00F24146" w:rsidRDefault="00F24146" w:rsidP="00751A91">
      <w:pPr>
        <w:rPr>
          <w:b/>
        </w:rPr>
      </w:pPr>
    </w:p>
    <w:p w14:paraId="7BADF24C" w14:textId="77777777" w:rsidR="00F24146" w:rsidRDefault="00F24146" w:rsidP="00751A91">
      <w:pPr>
        <w:rPr>
          <w:b/>
        </w:rPr>
      </w:pPr>
    </w:p>
    <w:p w14:paraId="190EA28A" w14:textId="7F4B6936" w:rsidR="00751A91" w:rsidRPr="00302F07" w:rsidRDefault="00452FA0" w:rsidP="00751A91">
      <w:pPr>
        <w:rPr>
          <w:b/>
        </w:rPr>
      </w:pPr>
      <w:r>
        <w:rPr>
          <w:b/>
        </w:rPr>
        <w:lastRenderedPageBreak/>
        <w:t>Modeli kamenja</w:t>
      </w:r>
    </w:p>
    <w:p w14:paraId="617E35D6" w14:textId="43EBF107" w:rsidR="00751A91" w:rsidRDefault="00F24146" w:rsidP="00F24146">
      <w:pPr>
        <w:ind w:firstLine="720"/>
      </w:pPr>
      <w:r>
        <w:t>Postoje</w:t>
      </w:r>
      <w:r w:rsidR="00751A91">
        <w:t xml:space="preserve"> dva modela kamen</w:t>
      </w:r>
      <w:r>
        <w:t>j</w:t>
      </w:r>
      <w:r w:rsidR="00751A91">
        <w:t xml:space="preserve">a koji bi stroju </w:t>
      </w:r>
      <w:r>
        <w:t>pre</w:t>
      </w:r>
      <w:r w:rsidR="00751A91">
        <w:t>priječili put do mina.</w:t>
      </w:r>
    </w:p>
    <w:p w14:paraId="4D8A72B5" w14:textId="77777777" w:rsidR="004D00E8" w:rsidRDefault="004D00E8" w:rsidP="00F24146">
      <w:pPr>
        <w:ind w:firstLine="720"/>
      </w:pPr>
    </w:p>
    <w:p w14:paraId="41E44B4D" w14:textId="5244FF16" w:rsidR="00751A91" w:rsidRDefault="00751A91" w:rsidP="004D00E8">
      <w:pPr>
        <w:jc w:val="center"/>
      </w:pPr>
      <w:r>
        <w:rPr>
          <w:noProof/>
        </w:rPr>
        <w:drawing>
          <wp:inline distT="0" distB="0" distL="0" distR="0" wp14:anchorId="1C79CBB0" wp14:editId="5BEB9106">
            <wp:extent cx="2333625" cy="1770746"/>
            <wp:effectExtent l="0" t="0" r="0" b="127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785" r="25260"/>
                    <a:stretch/>
                  </pic:blipFill>
                  <pic:spPr bwMode="auto">
                    <a:xfrm>
                      <a:off x="0" y="0"/>
                      <a:ext cx="2354121" cy="1786298"/>
                    </a:xfrm>
                    <a:prstGeom prst="rect">
                      <a:avLst/>
                    </a:prstGeom>
                    <a:noFill/>
                    <a:ln>
                      <a:noFill/>
                    </a:ln>
                    <a:extLst>
                      <a:ext uri="{53640926-AAD7-44D8-BBD7-CCE9431645EC}">
                        <a14:shadowObscured xmlns:a14="http://schemas.microsoft.com/office/drawing/2010/main"/>
                      </a:ext>
                    </a:extLst>
                  </pic:spPr>
                </pic:pic>
              </a:graphicData>
            </a:graphic>
          </wp:inline>
        </w:drawing>
      </w:r>
    </w:p>
    <w:p w14:paraId="3BFAD425" w14:textId="3F8A0C05" w:rsidR="004D00E8" w:rsidRPr="004D00E8" w:rsidRDefault="004D00E8" w:rsidP="004D00E8">
      <w:pPr>
        <w:jc w:val="center"/>
        <w:rPr>
          <w:i/>
        </w:rPr>
      </w:pPr>
      <w:r w:rsidRPr="004D00E8">
        <w:rPr>
          <w:i/>
          <w:color w:val="767171" w:themeColor="background2" w:themeShade="80"/>
        </w:rPr>
        <w:t>Slika 11. Modeli kamenja</w:t>
      </w:r>
    </w:p>
    <w:p w14:paraId="79B46EAB" w14:textId="77777777" w:rsidR="004D00E8" w:rsidRDefault="004D00E8" w:rsidP="004D00E8">
      <w:pPr>
        <w:jc w:val="center"/>
      </w:pPr>
    </w:p>
    <w:p w14:paraId="6E29ACC6" w14:textId="5C28F4D5" w:rsidR="00751A91" w:rsidRDefault="00452FA0" w:rsidP="00751A91">
      <w:pPr>
        <w:rPr>
          <w:b/>
        </w:rPr>
      </w:pPr>
      <w:r>
        <w:rPr>
          <w:b/>
        </w:rPr>
        <w:t>Modeli mina</w:t>
      </w:r>
    </w:p>
    <w:p w14:paraId="6FF3A51D" w14:textId="01E66CF0" w:rsidR="004D00E8" w:rsidRDefault="004D00E8" w:rsidP="004D00E8">
      <w:pPr>
        <w:ind w:firstLine="720"/>
      </w:pPr>
      <w:r>
        <w:t>Uz sve to, postoje i</w:t>
      </w:r>
      <w:r w:rsidR="00751A91">
        <w:t xml:space="preserve"> dva modela mina koje će biti sakrivene ispod površine terena.</w:t>
      </w:r>
    </w:p>
    <w:p w14:paraId="7FEDDA26" w14:textId="77777777" w:rsidR="004D00E8" w:rsidRDefault="004D00E8" w:rsidP="004D00E8">
      <w:pPr>
        <w:ind w:firstLine="720"/>
      </w:pPr>
    </w:p>
    <w:p w14:paraId="657DF5B8" w14:textId="47ADC3A9" w:rsidR="00751A91" w:rsidRDefault="00751A91" w:rsidP="004D00E8">
      <w:pPr>
        <w:jc w:val="center"/>
      </w:pPr>
      <w:r>
        <w:rPr>
          <w:noProof/>
        </w:rPr>
        <w:drawing>
          <wp:inline distT="0" distB="0" distL="0" distR="0" wp14:anchorId="010499A8" wp14:editId="737C02F0">
            <wp:extent cx="2295525" cy="1085850"/>
            <wp:effectExtent l="0" t="0" r="952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5">
                      <a:extLst>
                        <a:ext uri="{28A0092B-C50C-407E-A947-70E740481C1C}">
                          <a14:useLocalDpi xmlns:a14="http://schemas.microsoft.com/office/drawing/2010/main" val="0"/>
                        </a:ext>
                      </a:extLst>
                    </a:blip>
                    <a:srcRect l="29966" t="20833" r="30132" b="25189"/>
                    <a:stretch/>
                  </pic:blipFill>
                  <pic:spPr bwMode="auto">
                    <a:xfrm>
                      <a:off x="0" y="0"/>
                      <a:ext cx="229552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7038037B" w14:textId="7B9104C9" w:rsidR="004D00E8" w:rsidRPr="004D00E8" w:rsidRDefault="004D00E8" w:rsidP="004D00E8">
      <w:pPr>
        <w:jc w:val="center"/>
        <w:rPr>
          <w:i/>
          <w:color w:val="767171" w:themeColor="background2" w:themeShade="80"/>
        </w:rPr>
      </w:pPr>
      <w:r w:rsidRPr="004D00E8">
        <w:rPr>
          <w:i/>
          <w:color w:val="767171" w:themeColor="background2" w:themeShade="80"/>
        </w:rPr>
        <w:t>Slika 12. Modeli mina</w:t>
      </w:r>
    </w:p>
    <w:p w14:paraId="48886EF0" w14:textId="58239DAF" w:rsidR="00D11BB3" w:rsidRPr="00D11BB3" w:rsidRDefault="00D11BB3" w:rsidP="003B452C">
      <w:pPr>
        <w:jc w:val="both"/>
      </w:pPr>
    </w:p>
    <w:p w14:paraId="6C515315" w14:textId="1BE1D51E" w:rsidR="004D00E8" w:rsidRDefault="004D00E8" w:rsidP="004D00E8">
      <w:pPr>
        <w:pStyle w:val="Naslov2"/>
        <w:jc w:val="both"/>
      </w:pPr>
      <w:bookmarkStart w:id="5" w:name="_Toc504638751"/>
      <w:r>
        <w:t>Kretanje</w:t>
      </w:r>
      <w:bookmarkEnd w:id="5"/>
      <w:r>
        <w:t xml:space="preserve"> </w:t>
      </w:r>
    </w:p>
    <w:p w14:paraId="41B9AF79" w14:textId="3DC37FF8" w:rsidR="004D00E8" w:rsidRDefault="004D00E8" w:rsidP="004D00E8"/>
    <w:p w14:paraId="10111BFF" w14:textId="51A8B7D3" w:rsidR="004D00E8" w:rsidRDefault="00D75164" w:rsidP="004D00E8">
      <w:pPr>
        <w:rPr>
          <w:b/>
        </w:rPr>
      </w:pPr>
      <w:r>
        <w:rPr>
          <w:b/>
        </w:rPr>
        <w:t>3.3.1</w:t>
      </w:r>
      <w:r w:rsidR="004D00E8" w:rsidRPr="004D00E8">
        <w:rPr>
          <w:b/>
        </w:rPr>
        <w:t xml:space="preserve"> Kretanje tenka</w:t>
      </w:r>
    </w:p>
    <w:p w14:paraId="50A10673" w14:textId="25D2D08E" w:rsidR="00D417D8" w:rsidRDefault="00D417D8" w:rsidP="004D00E8">
      <w:pPr>
        <w:rPr>
          <w:b/>
        </w:rPr>
      </w:pPr>
    </w:p>
    <w:p w14:paraId="3222972C" w14:textId="622D7AF8" w:rsidR="00D417D8" w:rsidRDefault="001C2A91" w:rsidP="001C2A91">
      <w:pPr>
        <w:ind w:firstLine="720"/>
        <w:jc w:val="both"/>
      </w:pPr>
      <w:r>
        <w:t>Kretanjem tenka</w:t>
      </w:r>
      <w:r w:rsidR="00D417D8" w:rsidRPr="001C2A91">
        <w:t xml:space="preserve"> za razminiranje u ovoj igri upravlja igrač</w:t>
      </w:r>
      <w:r>
        <w:t xml:space="preserve"> kojemu je</w:t>
      </w:r>
      <w:r w:rsidR="00D417D8" w:rsidRPr="001C2A91">
        <w:t xml:space="preserve"> omogućeno kretanje </w:t>
      </w:r>
      <w:r>
        <w:t xml:space="preserve"> </w:t>
      </w:r>
      <w:r w:rsidR="00D417D8" w:rsidRPr="001C2A91">
        <w:t xml:space="preserve">u svim smjerovima po terenu. </w:t>
      </w:r>
      <w:r>
        <w:t>Tenk</w:t>
      </w:r>
      <w:r w:rsidR="00D417D8" w:rsidRPr="001C2A91">
        <w:t xml:space="preserve"> posjeduje jednu brzinu za vožnju unaprijed te jednu za vožnju unatrag. </w:t>
      </w:r>
      <w:r>
        <w:t xml:space="preserve">Kako bi omogućili </w:t>
      </w:r>
      <w:r w:rsidR="00D417D8" w:rsidRPr="001C2A91">
        <w:t xml:space="preserve"> </w:t>
      </w:r>
      <w:r w:rsidRPr="001C2A91">
        <w:t>definiranje fizikalnih svojstava</w:t>
      </w:r>
      <w:r>
        <w:t xml:space="preserve"> stroja poput mase, otpora zrak</w:t>
      </w:r>
      <w:r w:rsidRPr="001C2A91">
        <w:t>, djelovanja gravitacije na njega i mnogih drugih</w:t>
      </w:r>
      <w:r>
        <w:t xml:space="preserve">, </w:t>
      </w:r>
      <w:r w:rsidR="00123038">
        <w:t>za stroj je definirana</w:t>
      </w:r>
      <w:r>
        <w:t xml:space="preserve"> komponenta</w:t>
      </w:r>
      <w:r w:rsidR="00D417D8" w:rsidRPr="001C2A91">
        <w:t xml:space="preserve"> kruto</w:t>
      </w:r>
      <w:r>
        <w:t>g tijela</w:t>
      </w:r>
      <w:r w:rsidR="00D417D8" w:rsidRPr="001C2A91">
        <w:t xml:space="preserve"> (eng</w:t>
      </w:r>
      <w:r>
        <w:t>l</w:t>
      </w:r>
      <w:r w:rsidR="00D417D8" w:rsidRPr="001C2A91">
        <w:t xml:space="preserve">. </w:t>
      </w:r>
      <w:r w:rsidR="00D417D8" w:rsidRPr="001C2A91">
        <w:rPr>
          <w:i/>
        </w:rPr>
        <w:t>rigid body component</w:t>
      </w:r>
      <w:r w:rsidR="00D417D8" w:rsidRPr="001C2A91">
        <w:t xml:space="preserve">). </w:t>
      </w:r>
      <w:r w:rsidR="00123038">
        <w:t>To je iskorišteno</w:t>
      </w:r>
      <w:r>
        <w:t xml:space="preserve"> u skript</w:t>
      </w:r>
      <w:r w:rsidR="00452FA0">
        <w:t>i</w:t>
      </w:r>
      <w:r w:rsidR="00123038">
        <w:t xml:space="preserve"> u kojoj se dodaje djelovanje</w:t>
      </w:r>
      <w:r>
        <w:t xml:space="preserve"> sila</w:t>
      </w:r>
      <w:r w:rsidR="00D417D8" w:rsidRPr="001C2A91">
        <w:t xml:space="preserve"> i moment</w:t>
      </w:r>
      <w:r w:rsidR="00123038">
        <w:t>a</w:t>
      </w:r>
      <w:r w:rsidR="00D417D8" w:rsidRPr="001C2A91">
        <w:t xml:space="preserve"> </w:t>
      </w:r>
      <w:r>
        <w:t xml:space="preserve">sile </w:t>
      </w:r>
      <w:r w:rsidR="00D417D8" w:rsidRPr="001C2A91">
        <w:t>kako bi kretanje izgle</w:t>
      </w:r>
      <w:r>
        <w:t>dalo realistično. Nakon toga</w:t>
      </w:r>
      <w:r w:rsidR="0090395D">
        <w:t>,</w:t>
      </w:r>
      <w:r w:rsidR="00D417D8" w:rsidRPr="001C2A91">
        <w:t xml:space="preserve"> stroju </w:t>
      </w:r>
      <w:r>
        <w:t>je dodan</w:t>
      </w:r>
      <w:r w:rsidR="00D417D8" w:rsidRPr="001C2A91">
        <w:t xml:space="preserve"> </w:t>
      </w:r>
      <w:r w:rsidR="00452FA0">
        <w:t xml:space="preserve">sudarač </w:t>
      </w:r>
      <w:r w:rsidR="00D417D8" w:rsidRPr="001C2A91">
        <w:t>(eng</w:t>
      </w:r>
      <w:r>
        <w:t>l</w:t>
      </w:r>
      <w:r w:rsidR="00D417D8" w:rsidRPr="001C2A91">
        <w:t xml:space="preserve">. </w:t>
      </w:r>
      <w:r w:rsidR="00D417D8" w:rsidRPr="001C2A91">
        <w:rPr>
          <w:i/>
        </w:rPr>
        <w:t>collider</w:t>
      </w:r>
      <w:r w:rsidR="0090395D">
        <w:t>) koji služ</w:t>
      </w:r>
      <w:r w:rsidR="00D417D8" w:rsidRPr="001C2A91">
        <w:t xml:space="preserve">i </w:t>
      </w:r>
      <w:r w:rsidR="0090395D">
        <w:t>za otkrivanje</w:t>
      </w:r>
      <w:r w:rsidR="00D417D8" w:rsidRPr="001C2A91">
        <w:t xml:space="preserve"> sudar</w:t>
      </w:r>
      <w:r w:rsidR="0090395D">
        <w:t>a</w:t>
      </w:r>
      <w:r w:rsidR="00D417D8" w:rsidRPr="001C2A91">
        <w:t xml:space="preserve"> između stroja i drugih elemenata koji također na sebi imaju </w:t>
      </w:r>
      <w:r w:rsidR="00452FA0">
        <w:t>sudarač</w:t>
      </w:r>
      <w:r w:rsidR="00D417D8" w:rsidRPr="001C2A91">
        <w:t xml:space="preserve"> po</w:t>
      </w:r>
      <w:r w:rsidR="0090395D">
        <w:t>p</w:t>
      </w:r>
      <w:r w:rsidR="00D417D8" w:rsidRPr="001C2A91">
        <w:t xml:space="preserve">ut drveća, kuća i kamenja. </w:t>
      </w:r>
      <w:r w:rsidR="00452FA0">
        <w:t>Sudarač se</w:t>
      </w:r>
      <w:r w:rsidR="00D417D8" w:rsidRPr="001C2A91">
        <w:t xml:space="preserve"> sastoji od kvadra koji obuhvaća stroj, te valjka koji obuhvaća alat . Na slici ispod je prikazan stroj sa svojim </w:t>
      </w:r>
      <w:r w:rsidR="00452FA0">
        <w:t>sudaračima.</w:t>
      </w:r>
    </w:p>
    <w:p w14:paraId="71341D4B" w14:textId="35772E1D" w:rsidR="0090395D" w:rsidRPr="001C2A91" w:rsidRDefault="0090395D" w:rsidP="0090395D">
      <w:pPr>
        <w:ind w:firstLine="720"/>
        <w:jc w:val="center"/>
      </w:pPr>
      <w:r>
        <w:object w:dxaOrig="8640" w:dyaOrig="4140" w14:anchorId="0A4934B1">
          <v:rect id="rectole0000000000" o:spid="_x0000_i1025" style="width:6in;height:206.35pt" o:ole="" o:preferrelative="t" stroked="f">
            <v:imagedata r:id="rId26" o:title=""/>
          </v:rect>
          <o:OLEObject Type="Embed" ProgID="StaticMetafile" ShapeID="rectole0000000000" DrawAspect="Content" ObjectID="_1578422165" r:id="rId27"/>
        </w:object>
      </w:r>
    </w:p>
    <w:p w14:paraId="740E4CF8" w14:textId="77777777" w:rsidR="00D417D8" w:rsidRPr="001C2A91" w:rsidRDefault="00D417D8" w:rsidP="00D417D8"/>
    <w:p w14:paraId="63ABCC10" w14:textId="32EA7317" w:rsidR="00D417D8" w:rsidRPr="0090395D" w:rsidRDefault="00D417D8" w:rsidP="0090395D">
      <w:pPr>
        <w:jc w:val="center"/>
        <w:rPr>
          <w:i/>
          <w:color w:val="808080" w:themeColor="background1" w:themeShade="80"/>
        </w:rPr>
      </w:pPr>
      <w:r w:rsidRPr="0090395D">
        <w:rPr>
          <w:i/>
          <w:color w:val="808080" w:themeColor="background1" w:themeShade="80"/>
        </w:rPr>
        <w:t>Slika 1</w:t>
      </w:r>
      <w:r w:rsidR="0090395D">
        <w:rPr>
          <w:i/>
          <w:color w:val="808080" w:themeColor="background1" w:themeShade="80"/>
        </w:rPr>
        <w:t>3.</w:t>
      </w:r>
      <w:r w:rsidRPr="0090395D">
        <w:rPr>
          <w:i/>
          <w:color w:val="808080" w:themeColor="background1" w:themeShade="80"/>
        </w:rPr>
        <w:t xml:space="preserve"> Stroj sa </w:t>
      </w:r>
      <w:r w:rsidR="001A24EB">
        <w:rPr>
          <w:i/>
          <w:color w:val="808080" w:themeColor="background1" w:themeShade="80"/>
        </w:rPr>
        <w:t>sudaračima</w:t>
      </w:r>
    </w:p>
    <w:p w14:paraId="50C07953" w14:textId="77777777" w:rsidR="00D417D8" w:rsidRPr="00D417D8" w:rsidRDefault="00D417D8" w:rsidP="00D417D8">
      <w:pPr>
        <w:rPr>
          <w:b/>
        </w:rPr>
      </w:pPr>
    </w:p>
    <w:p w14:paraId="236C903D" w14:textId="77777777" w:rsidR="00D417D8" w:rsidRPr="00D417D8" w:rsidRDefault="00D417D8" w:rsidP="00D417D8">
      <w:pPr>
        <w:rPr>
          <w:b/>
        </w:rPr>
      </w:pPr>
    </w:p>
    <w:p w14:paraId="089A512D" w14:textId="62B572DE" w:rsidR="004D00E8" w:rsidRDefault="00D417D8" w:rsidP="00B240C3">
      <w:pPr>
        <w:ind w:firstLine="720"/>
        <w:jc w:val="both"/>
      </w:pPr>
      <w:r w:rsidRPr="006D0BE3">
        <w:t>D</w:t>
      </w:r>
      <w:r w:rsidR="00757F1B" w:rsidRPr="006D0BE3">
        <w:t>a bi se stroj kretao prema</w:t>
      </w:r>
      <w:r w:rsidRPr="006D0BE3">
        <w:t xml:space="preserve"> naredbama</w:t>
      </w:r>
      <w:r w:rsidR="00757F1B" w:rsidRPr="006D0BE3">
        <w:t xml:space="preserve"> igrača, koristi se skripta</w:t>
      </w:r>
      <w:r w:rsidRPr="006D0BE3">
        <w:t xml:space="preserve"> </w:t>
      </w:r>
      <w:r w:rsidRPr="00B240C3">
        <w:rPr>
          <w:i/>
        </w:rPr>
        <w:t>PlayerController</w:t>
      </w:r>
      <w:r w:rsidR="00757F1B" w:rsidRPr="006D0BE3">
        <w:t xml:space="preserve"> koja se nalazi na </w:t>
      </w:r>
      <w:r w:rsidR="00452FA0">
        <w:t>S</w:t>
      </w:r>
      <w:r w:rsidR="00757F1B" w:rsidRPr="006D0BE3">
        <w:t>lici 14</w:t>
      </w:r>
      <w:r w:rsidRPr="006D0BE3">
        <w:t xml:space="preserve">. Ta skripta se sastoji od dvije metode: </w:t>
      </w:r>
      <w:r w:rsidR="00757F1B" w:rsidRPr="006D0BE3">
        <w:rPr>
          <w:i/>
        </w:rPr>
        <w:t>S</w:t>
      </w:r>
      <w:r w:rsidRPr="006D0BE3">
        <w:rPr>
          <w:i/>
        </w:rPr>
        <w:t>tart()</w:t>
      </w:r>
      <w:r w:rsidRPr="006D0BE3">
        <w:t xml:space="preserve"> i </w:t>
      </w:r>
      <w:r w:rsidR="00757F1B" w:rsidRPr="006D0BE3">
        <w:rPr>
          <w:i/>
        </w:rPr>
        <w:t>U</w:t>
      </w:r>
      <w:r w:rsidRPr="006D0BE3">
        <w:rPr>
          <w:i/>
        </w:rPr>
        <w:t>pdate().</w:t>
      </w:r>
      <w:r w:rsidRPr="006D0BE3">
        <w:t xml:space="preserve"> Metoda </w:t>
      </w:r>
      <w:r w:rsidR="00757F1B" w:rsidRPr="006D0BE3">
        <w:t>Start()</w:t>
      </w:r>
      <w:r w:rsidRPr="006D0BE3">
        <w:t xml:space="preserve"> se poziva na početku igre i njome postavlja</w:t>
      </w:r>
      <w:r w:rsidR="00757F1B" w:rsidRPr="006D0BE3">
        <w:t>mo gravitaciju i dobivamo refer</w:t>
      </w:r>
      <w:r w:rsidRPr="006D0BE3">
        <w:t>e</w:t>
      </w:r>
      <w:r w:rsidR="00757F1B" w:rsidRPr="006D0BE3">
        <w:t xml:space="preserve">ncu na komponentu krutog tijela, </w:t>
      </w:r>
      <w:r w:rsidRPr="006D0BE3">
        <w:t xml:space="preserve">a metoda </w:t>
      </w:r>
      <w:r w:rsidRPr="006D0BE3">
        <w:rPr>
          <w:i/>
        </w:rPr>
        <w:t>Update</w:t>
      </w:r>
      <w:r w:rsidR="00757F1B" w:rsidRPr="006D0BE3">
        <w:rPr>
          <w:i/>
        </w:rPr>
        <w:t>()</w:t>
      </w:r>
      <w:r w:rsidRPr="006D0BE3">
        <w:t xml:space="preserve"> se poziva prije svakog prikaza slike</w:t>
      </w:r>
      <w:r w:rsidR="006D0BE3" w:rsidRPr="006D0BE3">
        <w:t xml:space="preserve"> (engl. </w:t>
      </w:r>
      <w:r w:rsidR="006D0BE3" w:rsidRPr="006D0BE3">
        <w:rPr>
          <w:i/>
        </w:rPr>
        <w:t>frame</w:t>
      </w:r>
      <w:r w:rsidR="006D0BE3" w:rsidRPr="006D0BE3">
        <w:t>)</w:t>
      </w:r>
      <w:r w:rsidRPr="006D0BE3">
        <w:t xml:space="preserve">. </w:t>
      </w:r>
      <w:r w:rsidR="006D0BE3" w:rsidRPr="006D0BE3">
        <w:t>Za upravljanje tenkom, koriste se</w:t>
      </w:r>
      <w:r w:rsidRPr="006D0BE3">
        <w:t xml:space="preserve"> funkcije </w:t>
      </w:r>
      <w:r w:rsidRPr="006D0BE3">
        <w:rPr>
          <w:i/>
        </w:rPr>
        <w:t>AddForce(Vector3 force</w:t>
      </w:r>
      <w:r w:rsidRPr="006D0BE3">
        <w:t xml:space="preserve">) i </w:t>
      </w:r>
      <w:r w:rsidRPr="006D0BE3">
        <w:rPr>
          <w:i/>
        </w:rPr>
        <w:t>Rotate(Vector3 eulerAngles).</w:t>
      </w:r>
      <w:r w:rsidRPr="006D0BE3">
        <w:t xml:space="preserve"> U skripti j</w:t>
      </w:r>
      <w:r w:rsidR="006D0BE3" w:rsidRPr="006D0BE3">
        <w:t xml:space="preserve">e korištena i klasa </w:t>
      </w:r>
      <w:bookmarkStart w:id="6" w:name="_GoBack"/>
      <w:r w:rsidR="006D0BE3" w:rsidRPr="00EA1BE9">
        <w:rPr>
          <w:i/>
        </w:rPr>
        <w:t>RaycastHit</w:t>
      </w:r>
      <w:bookmarkEnd w:id="6"/>
      <w:r w:rsidR="006D0BE3" w:rsidRPr="006D0BE3">
        <w:t xml:space="preserve"> čija je namjena objašnjena u sljedećem potpoglavlju.</w:t>
      </w:r>
    </w:p>
    <w:p w14:paraId="141AEBEB" w14:textId="77777777" w:rsidR="00B240C3" w:rsidRDefault="00B240C3" w:rsidP="00B240C3">
      <w:pPr>
        <w:jc w:val="both"/>
      </w:pPr>
    </w:p>
    <w:p w14:paraId="160BF090" w14:textId="77777777" w:rsidR="00B240C3" w:rsidRDefault="00B240C3" w:rsidP="00B240C3">
      <w:pPr>
        <w:jc w:val="both"/>
      </w:pPr>
    </w:p>
    <w:p w14:paraId="2587277F" w14:textId="74189DBF" w:rsidR="004D00E8" w:rsidRDefault="00B240C3" w:rsidP="00B240C3">
      <w:pPr>
        <w:jc w:val="center"/>
      </w:pPr>
      <w:r>
        <w:rPr>
          <w:noProof/>
        </w:rPr>
        <w:drawing>
          <wp:inline distT="0" distB="0" distL="0" distR="0" wp14:anchorId="3A5EC1A7" wp14:editId="4029581E">
            <wp:extent cx="5400675" cy="35935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2).png"/>
                    <pic:cNvPicPr/>
                  </pic:nvPicPr>
                  <pic:blipFill rotWithShape="1">
                    <a:blip r:embed="rId28">
                      <a:extLst>
                        <a:ext uri="{28A0092B-C50C-407E-A947-70E740481C1C}">
                          <a14:useLocalDpi xmlns:a14="http://schemas.microsoft.com/office/drawing/2010/main" val="0"/>
                        </a:ext>
                      </a:extLst>
                    </a:blip>
                    <a:srcRect l="6250" r="3846" b="3026"/>
                    <a:stretch/>
                  </pic:blipFill>
                  <pic:spPr bwMode="auto">
                    <a:xfrm>
                      <a:off x="0" y="0"/>
                      <a:ext cx="5449375" cy="3625983"/>
                    </a:xfrm>
                    <a:prstGeom prst="rect">
                      <a:avLst/>
                    </a:prstGeom>
                    <a:ln>
                      <a:noFill/>
                    </a:ln>
                    <a:extLst>
                      <a:ext uri="{53640926-AAD7-44D8-BBD7-CCE9431645EC}">
                        <a14:shadowObscured xmlns:a14="http://schemas.microsoft.com/office/drawing/2010/main"/>
                      </a:ext>
                    </a:extLst>
                  </pic:spPr>
                </pic:pic>
              </a:graphicData>
            </a:graphic>
          </wp:inline>
        </w:drawing>
      </w:r>
    </w:p>
    <w:p w14:paraId="0AC18691" w14:textId="4B7EBA0D" w:rsidR="004D00E8" w:rsidRPr="004D00E8" w:rsidRDefault="00D75164" w:rsidP="004D00E8">
      <w:pPr>
        <w:jc w:val="center"/>
        <w:rPr>
          <w:i/>
          <w:color w:val="767171" w:themeColor="background2" w:themeShade="80"/>
        </w:rPr>
      </w:pPr>
      <w:r>
        <w:rPr>
          <w:i/>
          <w:color w:val="767171" w:themeColor="background2" w:themeShade="80"/>
        </w:rPr>
        <w:t>Slika 14</w:t>
      </w:r>
      <w:r w:rsidR="004D00E8" w:rsidRPr="004D00E8">
        <w:rPr>
          <w:i/>
          <w:color w:val="767171" w:themeColor="background2" w:themeShade="80"/>
        </w:rPr>
        <w:t>. Isječak koda za kretanje tenka</w:t>
      </w:r>
    </w:p>
    <w:p w14:paraId="1B15034A" w14:textId="77777777" w:rsidR="004D00E8" w:rsidRDefault="004D00E8" w:rsidP="009F39A5">
      <w:pPr>
        <w:jc w:val="both"/>
      </w:pPr>
    </w:p>
    <w:p w14:paraId="4D02F61F" w14:textId="6BACA3A5" w:rsidR="004D00E8" w:rsidRDefault="004D00E8" w:rsidP="009F39A5">
      <w:pPr>
        <w:ind w:firstLine="720"/>
        <w:jc w:val="both"/>
      </w:pPr>
      <w:r w:rsidRPr="00CA51A8">
        <w:t>Za kretanje</w:t>
      </w:r>
      <w:r w:rsidR="00B240C3">
        <w:t xml:space="preserve"> se</w:t>
      </w:r>
      <w:r w:rsidRPr="00CA51A8">
        <w:t xml:space="preserve"> koristi</w:t>
      </w:r>
      <w:r w:rsidR="00B240C3">
        <w:t xml:space="preserve"> </w:t>
      </w:r>
      <w:r w:rsidRPr="00CA51A8">
        <w:t>t</w:t>
      </w:r>
      <w:r w:rsidR="001C2A91">
        <w:t>ipkovnic</w:t>
      </w:r>
      <w:r w:rsidR="00B240C3">
        <w:t>a</w:t>
      </w:r>
      <w:r w:rsidR="001C2A91">
        <w:t>, ali korištenje Unity</w:t>
      </w:r>
      <w:r w:rsidRPr="00CA51A8">
        <w:t xml:space="preserve">evih funkcija </w:t>
      </w:r>
      <w:r w:rsidRPr="001C2A91">
        <w:rPr>
          <w:i/>
        </w:rPr>
        <w:t>Input.getAixs()</w:t>
      </w:r>
      <w:r w:rsidRPr="00CA51A8">
        <w:t xml:space="preserve"> omoguć</w:t>
      </w:r>
      <w:r>
        <w:t>uje</w:t>
      </w:r>
      <w:r w:rsidRPr="00CA51A8">
        <w:t xml:space="preserve"> jednostavno </w:t>
      </w:r>
      <w:r>
        <w:t>upravljanje tenkom i pomoću</w:t>
      </w:r>
      <w:r w:rsidR="00452FA0">
        <w:t xml:space="preserve"> palice za upravljanje (engl. </w:t>
      </w:r>
      <w:r w:rsidR="00452FA0" w:rsidRPr="00452FA0">
        <w:rPr>
          <w:i/>
        </w:rPr>
        <w:t>joystick</w:t>
      </w:r>
      <w:r w:rsidR="00452FA0">
        <w:t>)</w:t>
      </w:r>
      <w:r>
        <w:t>.</w:t>
      </w:r>
    </w:p>
    <w:p w14:paraId="0E63D961" w14:textId="4E6FA817" w:rsidR="00D75164" w:rsidRDefault="00D75164" w:rsidP="00285BDD"/>
    <w:p w14:paraId="0360972C" w14:textId="77777777" w:rsidR="00D75164" w:rsidRDefault="00D75164" w:rsidP="00285BDD"/>
    <w:p w14:paraId="3DBA99EA" w14:textId="6B0A0610" w:rsidR="00D75164" w:rsidRDefault="00D75164" w:rsidP="00285BDD">
      <w:pPr>
        <w:rPr>
          <w:b/>
        </w:rPr>
      </w:pPr>
      <w:r w:rsidRPr="00D75164">
        <w:rPr>
          <w:b/>
        </w:rPr>
        <w:t>3.3.2 Kretanje automobila</w:t>
      </w:r>
    </w:p>
    <w:p w14:paraId="717B8B06" w14:textId="77777777" w:rsidR="00D75164" w:rsidRDefault="00D75164" w:rsidP="009F39A5">
      <w:pPr>
        <w:jc w:val="both"/>
      </w:pPr>
    </w:p>
    <w:p w14:paraId="7DC5202B" w14:textId="3607FC91" w:rsidR="00D75164" w:rsidRDefault="00D75164" w:rsidP="0086777E">
      <w:pPr>
        <w:ind w:firstLine="720"/>
        <w:jc w:val="both"/>
      </w:pPr>
      <w:r>
        <w:t xml:space="preserve">Automobili u igrici se kreću automatski bez kontrole igrača. Da bi mogli pravilno međudjelovati s terenom dok se kreću treba im dodati </w:t>
      </w:r>
      <w:r w:rsidR="00452FA0">
        <w:t>sudarač</w:t>
      </w:r>
      <w:r>
        <w:t xml:space="preserve"> (eng. </w:t>
      </w:r>
      <w:r w:rsidRPr="00452FA0">
        <w:rPr>
          <w:i/>
        </w:rPr>
        <w:t>collider</w:t>
      </w:r>
      <w:r>
        <w:t xml:space="preserve">). </w:t>
      </w:r>
      <w:r w:rsidR="00452FA0">
        <w:t>Sudarač</w:t>
      </w:r>
      <w:r w:rsidR="006D0BE3">
        <w:t xml:space="preserve"> </w:t>
      </w:r>
      <w:r>
        <w:t>je u obliku kvadra što nije u potpunosti precizno, ali je dovoljno za simulaciju autića. Nakon što se</w:t>
      </w:r>
      <w:r w:rsidR="006D0BE3">
        <w:t xml:space="preserve"> </w:t>
      </w:r>
      <w:r w:rsidR="00452FA0">
        <w:t>sudarač</w:t>
      </w:r>
      <w:r>
        <w:t xml:space="preserve"> prikvači na auti</w:t>
      </w:r>
      <w:r w:rsidR="00452FA0">
        <w:t>ć mogu se detektirati kolizije</w:t>
      </w:r>
      <w:r w:rsidR="006D0BE3">
        <w:t xml:space="preserve"> </w:t>
      </w:r>
      <w:r w:rsidR="00452FA0">
        <w:t xml:space="preserve">kolizije između drugih sudarača i sudarača prikvačenog na autić. </w:t>
      </w:r>
    </w:p>
    <w:p w14:paraId="0E7005B0" w14:textId="77777777" w:rsidR="00D75164" w:rsidRDefault="00D75164" w:rsidP="00D75164"/>
    <w:p w14:paraId="7A96F259" w14:textId="77777777" w:rsidR="00D75164" w:rsidRDefault="00D75164" w:rsidP="00D75164">
      <w:pPr>
        <w:jc w:val="center"/>
        <w:rPr>
          <w:noProof/>
        </w:rPr>
      </w:pPr>
      <w:r>
        <w:rPr>
          <w:noProof/>
        </w:rPr>
        <w:drawing>
          <wp:inline distT="0" distB="0" distL="0" distR="0" wp14:anchorId="172EB494" wp14:editId="75D257F8">
            <wp:extent cx="3794760" cy="3121190"/>
            <wp:effectExtent l="0" t="0" r="0" b="3175"/>
            <wp:docPr id="386676712" name="Slika 38667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1.PNG"/>
                    <pic:cNvPicPr/>
                  </pic:nvPicPr>
                  <pic:blipFill>
                    <a:blip r:embed="rId29">
                      <a:extLst>
                        <a:ext uri="{28A0092B-C50C-407E-A947-70E740481C1C}">
                          <a14:useLocalDpi xmlns:a14="http://schemas.microsoft.com/office/drawing/2010/main" val="0"/>
                        </a:ext>
                      </a:extLst>
                    </a:blip>
                    <a:stretch>
                      <a:fillRect/>
                    </a:stretch>
                  </pic:blipFill>
                  <pic:spPr>
                    <a:xfrm>
                      <a:off x="0" y="0"/>
                      <a:ext cx="3796170" cy="3122350"/>
                    </a:xfrm>
                    <a:prstGeom prst="rect">
                      <a:avLst/>
                    </a:prstGeom>
                  </pic:spPr>
                </pic:pic>
              </a:graphicData>
            </a:graphic>
          </wp:inline>
        </w:drawing>
      </w:r>
    </w:p>
    <w:p w14:paraId="0BDC3021" w14:textId="42185142" w:rsidR="00D75164" w:rsidRDefault="00D75164" w:rsidP="00D75164">
      <w:pPr>
        <w:jc w:val="center"/>
        <w:rPr>
          <w:i/>
          <w:noProof/>
          <w:color w:val="767171" w:themeColor="background2" w:themeShade="80"/>
        </w:rPr>
      </w:pPr>
      <w:r w:rsidRPr="00D75164">
        <w:rPr>
          <w:i/>
          <w:noProof/>
          <w:color w:val="767171" w:themeColor="background2" w:themeShade="80"/>
        </w:rPr>
        <w:t>Slika 15: Automobil i njegov sudarač (zeleni kvadar)</w:t>
      </w:r>
    </w:p>
    <w:p w14:paraId="39F22E0A" w14:textId="77777777" w:rsidR="00D75164" w:rsidRPr="00D75164" w:rsidRDefault="00D75164" w:rsidP="00D75164">
      <w:pPr>
        <w:jc w:val="center"/>
        <w:rPr>
          <w:i/>
          <w:noProof/>
          <w:color w:val="767171" w:themeColor="background2" w:themeShade="80"/>
        </w:rPr>
      </w:pPr>
    </w:p>
    <w:p w14:paraId="192F15C4" w14:textId="77777777" w:rsidR="00D75164" w:rsidRDefault="00D75164" w:rsidP="00D75164">
      <w:pPr>
        <w:jc w:val="center"/>
        <w:rPr>
          <w:noProof/>
        </w:rPr>
      </w:pPr>
    </w:p>
    <w:p w14:paraId="6E87E9DE" w14:textId="6CCD0882" w:rsidR="00D75164" w:rsidRDefault="006D0BE3" w:rsidP="001C2A91">
      <w:pPr>
        <w:ind w:firstLine="720"/>
        <w:jc w:val="both"/>
        <w:rPr>
          <w:noProof/>
        </w:rPr>
      </w:pPr>
      <w:r>
        <w:rPr>
          <w:noProof/>
        </w:rPr>
        <w:t xml:space="preserve">Uz </w:t>
      </w:r>
      <w:r w:rsidR="00123038">
        <w:rPr>
          <w:noProof/>
        </w:rPr>
        <w:t>sudarač, z</w:t>
      </w:r>
      <w:r w:rsidR="00D75164">
        <w:rPr>
          <w:noProof/>
        </w:rPr>
        <w:t xml:space="preserve">a automobil je potrebno </w:t>
      </w:r>
      <w:r>
        <w:rPr>
          <w:noProof/>
        </w:rPr>
        <w:t>d</w:t>
      </w:r>
      <w:r w:rsidR="00123038">
        <w:rPr>
          <w:noProof/>
        </w:rPr>
        <w:t>efinirati</w:t>
      </w:r>
      <w:r>
        <w:rPr>
          <w:noProof/>
        </w:rPr>
        <w:t xml:space="preserve"> </w:t>
      </w:r>
      <w:r w:rsidR="00D75164">
        <w:rPr>
          <w:noProof/>
        </w:rPr>
        <w:t xml:space="preserve">i komponentu krutog tijela (eng. </w:t>
      </w:r>
      <w:r w:rsidR="00D75164" w:rsidRPr="006D0BE3">
        <w:rPr>
          <w:i/>
          <w:noProof/>
        </w:rPr>
        <w:t>rigid body com</w:t>
      </w:r>
      <w:r w:rsidR="001C2A91" w:rsidRPr="006D0BE3">
        <w:rPr>
          <w:i/>
          <w:noProof/>
        </w:rPr>
        <w:t>ponent</w:t>
      </w:r>
      <w:r w:rsidR="001C2A91">
        <w:rPr>
          <w:noProof/>
        </w:rPr>
        <w:t xml:space="preserve">) da bi se mogao kretati. </w:t>
      </w:r>
      <w:r w:rsidR="00D75164">
        <w:rPr>
          <w:noProof/>
        </w:rPr>
        <w:t>Uz pomoć komponente krutog tijela i sudarača Unity može prilikom prikaza svake slike izračunati kretanje autića. Ako sudarač primijeti neku koliziju Unity će izračunati koliziju i simulirati taj sudar, a također ako se na komponentu krutog tijela doda neka sila, Unity će uz pomoć varijabli krutog tijela (masa, sile otpora…) izračunati kretnju autića.</w:t>
      </w:r>
    </w:p>
    <w:p w14:paraId="6F23DFBC" w14:textId="77777777" w:rsidR="00D75164" w:rsidRDefault="00D75164" w:rsidP="00D75164">
      <w:pPr>
        <w:rPr>
          <w:noProof/>
        </w:rPr>
      </w:pPr>
    </w:p>
    <w:p w14:paraId="4E4B1353" w14:textId="77777777" w:rsidR="00D75164" w:rsidRDefault="00D75164" w:rsidP="00D75164">
      <w:pPr>
        <w:jc w:val="center"/>
        <w:rPr>
          <w:noProof/>
        </w:rPr>
      </w:pPr>
      <w:r>
        <w:rPr>
          <w:noProof/>
        </w:rPr>
        <w:lastRenderedPageBreak/>
        <w:drawing>
          <wp:inline distT="0" distB="0" distL="0" distR="0" wp14:anchorId="2185CCDE" wp14:editId="25111939">
            <wp:extent cx="4099560" cy="2242119"/>
            <wp:effectExtent l="0" t="0" r="0" b="6350"/>
            <wp:docPr id="386676713" name="Slika 38667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4109886" cy="2247766"/>
                    </a:xfrm>
                    <a:prstGeom prst="rect">
                      <a:avLst/>
                    </a:prstGeom>
                  </pic:spPr>
                </pic:pic>
              </a:graphicData>
            </a:graphic>
          </wp:inline>
        </w:drawing>
      </w:r>
    </w:p>
    <w:p w14:paraId="313143E0" w14:textId="24864F50" w:rsidR="00D75164" w:rsidRPr="00D75164" w:rsidRDefault="00D75164" w:rsidP="00D75164">
      <w:pPr>
        <w:jc w:val="center"/>
        <w:rPr>
          <w:i/>
          <w:noProof/>
          <w:color w:val="767171" w:themeColor="background2" w:themeShade="80"/>
        </w:rPr>
      </w:pPr>
      <w:r w:rsidRPr="00D75164">
        <w:rPr>
          <w:i/>
          <w:noProof/>
          <w:color w:val="767171" w:themeColor="background2" w:themeShade="80"/>
        </w:rPr>
        <w:t>Slika 16: Komponenta krutog tijela</w:t>
      </w:r>
    </w:p>
    <w:p w14:paraId="4A05B15B" w14:textId="09190F0E" w:rsidR="00D75164" w:rsidRDefault="00D75164" w:rsidP="00D75164">
      <w:pPr>
        <w:jc w:val="center"/>
        <w:rPr>
          <w:noProof/>
        </w:rPr>
      </w:pPr>
    </w:p>
    <w:p w14:paraId="21634E1A" w14:textId="77777777" w:rsidR="00D75164" w:rsidRDefault="00D75164" w:rsidP="00D75164">
      <w:pPr>
        <w:jc w:val="center"/>
        <w:rPr>
          <w:noProof/>
        </w:rPr>
      </w:pPr>
    </w:p>
    <w:p w14:paraId="5771C6C0" w14:textId="57E2DC8F" w:rsidR="00D75164" w:rsidRDefault="00D75164" w:rsidP="009F39A5">
      <w:pPr>
        <w:ind w:firstLine="720"/>
        <w:jc w:val="both"/>
        <w:rPr>
          <w:noProof/>
        </w:rPr>
      </w:pPr>
      <w:r>
        <w:rPr>
          <w:noProof/>
        </w:rPr>
        <w:t xml:space="preserve">Za automatsko kretanje automobila potrebna je još jedna stvar, a to je skripta. </w:t>
      </w:r>
      <w:r w:rsidR="006D0BE3">
        <w:rPr>
          <w:noProof/>
        </w:rPr>
        <w:t>U metod</w:t>
      </w:r>
      <w:r>
        <w:rPr>
          <w:noProof/>
        </w:rPr>
        <w:t xml:space="preserve"> </w:t>
      </w:r>
      <w:r w:rsidRPr="0005620A">
        <w:rPr>
          <w:i/>
          <w:noProof/>
        </w:rPr>
        <w:t>Update</w:t>
      </w:r>
      <w:r w:rsidR="006D0BE3">
        <w:rPr>
          <w:noProof/>
        </w:rPr>
        <w:t xml:space="preserve">() </w:t>
      </w:r>
      <w:r>
        <w:rPr>
          <w:noProof/>
        </w:rPr>
        <w:t xml:space="preserve">je zapisan kod koji opisuje pravila kretanja automobila. Uz pomoć komponente krutog tijela je moguće mijenjati brzinu automobila, a uz pomoć </w:t>
      </w:r>
      <w:r w:rsidRPr="00AF1D79">
        <w:rPr>
          <w:i/>
          <w:noProof/>
        </w:rPr>
        <w:t>transform</w:t>
      </w:r>
      <w:r>
        <w:rPr>
          <w:noProof/>
        </w:rPr>
        <w:t xml:space="preserve"> komponente se može mijenjati pozicija i rotacija. U skripti je također korištena klasa </w:t>
      </w:r>
      <w:r w:rsidRPr="00AF1D79">
        <w:rPr>
          <w:i/>
          <w:noProof/>
        </w:rPr>
        <w:t>RaycastHit</w:t>
      </w:r>
      <w:r>
        <w:rPr>
          <w:i/>
          <w:noProof/>
        </w:rPr>
        <w:t xml:space="preserve">. </w:t>
      </w:r>
      <w:r>
        <w:rPr>
          <w:noProof/>
        </w:rPr>
        <w:t>Ta posebna klasa služi da automobil može promatrati okolinu. Način rada te klase se može usporediti s pucanjem lasera koji ima definiranu duljinu pucanja i mjesto na koje puca. Naime, nakon što se ispuca virtualni l</w:t>
      </w:r>
      <w:r w:rsidR="00264D9C">
        <w:rPr>
          <w:noProof/>
        </w:rPr>
        <w:t>aser, Unity će dojaviti je li</w:t>
      </w:r>
      <w:r>
        <w:rPr>
          <w:noProof/>
        </w:rPr>
        <w:t xml:space="preserve"> laser išta pogodio. Na taj način je moguće ispred autića ispucati jedan kratki laser i ako Unity dojavi da je laser nešto pogodio to znači da se ispred autića nalazi neka prepreka pa onda u tom slučaju je moguće pozvati kod za izbjegavanje prepreke. Rotacija autiomobila je napisana u posebnoj klasi </w:t>
      </w:r>
      <w:r w:rsidRPr="00AF1D79">
        <w:rPr>
          <w:i/>
          <w:noProof/>
        </w:rPr>
        <w:t>Quaternion</w:t>
      </w:r>
      <w:r w:rsidR="00264D9C">
        <w:rPr>
          <w:noProof/>
        </w:rPr>
        <w:t>. K</w:t>
      </w:r>
      <w:r>
        <w:rPr>
          <w:noProof/>
        </w:rPr>
        <w:t xml:space="preserve">lasa </w:t>
      </w:r>
      <w:r w:rsidR="00264D9C" w:rsidRPr="00AF1D79">
        <w:rPr>
          <w:i/>
          <w:noProof/>
        </w:rPr>
        <w:t>Quaternion</w:t>
      </w:r>
      <w:r w:rsidR="00264D9C">
        <w:rPr>
          <w:noProof/>
        </w:rPr>
        <w:t xml:space="preserve"> </w:t>
      </w:r>
      <w:r>
        <w:rPr>
          <w:noProof/>
        </w:rPr>
        <w:t xml:space="preserve">sadrži zapis rotacije, a sadrži i neke korisne statičke metode. U skripti za kretanje autića se koristi metoda </w:t>
      </w:r>
      <w:r w:rsidRPr="00745CBF">
        <w:rPr>
          <w:i/>
          <w:noProof/>
        </w:rPr>
        <w:t>Quaternion.LookRotation</w:t>
      </w:r>
      <w:r>
        <w:rPr>
          <w:noProof/>
        </w:rPr>
        <w:t>(). Toj metodi se preda argument koji predstavlja mjesto na koje bi objekt trebao „gledati“. Na taj način se vrlo lako može zadati prema kojoj točki autić treba biti okrenut. Cilj skripte je da automobil dođe do odredišta koje se zadaje skripti. Također, u skripti su dodane i p</w:t>
      </w:r>
      <w:r w:rsidR="00264D9C">
        <w:rPr>
          <w:noProof/>
        </w:rPr>
        <w:t>ovremene nasumične kretnje pa na taj način</w:t>
      </w:r>
      <w:r>
        <w:rPr>
          <w:noProof/>
        </w:rPr>
        <w:t xml:space="preserve"> kretnja autića ne</w:t>
      </w:r>
      <w:r w:rsidR="00264D9C">
        <w:rPr>
          <w:noProof/>
        </w:rPr>
        <w:t>će</w:t>
      </w:r>
      <w:r>
        <w:rPr>
          <w:noProof/>
        </w:rPr>
        <w:t xml:space="preserve"> </w:t>
      </w:r>
      <w:r w:rsidR="00264D9C">
        <w:rPr>
          <w:noProof/>
        </w:rPr>
        <w:t>biti</w:t>
      </w:r>
      <w:r w:rsidR="009A6AB9">
        <w:rPr>
          <w:noProof/>
        </w:rPr>
        <w:t xml:space="preserve"> previše predvidljiva. Automobil</w:t>
      </w:r>
      <w:r>
        <w:rPr>
          <w:noProof/>
        </w:rPr>
        <w:t xml:space="preserve"> ima svoju skriptu </w:t>
      </w:r>
      <w:r w:rsidRPr="00314D95">
        <w:rPr>
          <w:i/>
          <w:noProof/>
        </w:rPr>
        <w:t>CarController.cs</w:t>
      </w:r>
      <w:r>
        <w:rPr>
          <w:i/>
          <w:noProof/>
        </w:rPr>
        <w:t xml:space="preserve">, </w:t>
      </w:r>
      <w:r>
        <w:rPr>
          <w:noProof/>
        </w:rPr>
        <w:t xml:space="preserve">a njena metoda </w:t>
      </w:r>
      <w:r w:rsidRPr="00314D95">
        <w:rPr>
          <w:i/>
          <w:noProof/>
        </w:rPr>
        <w:t>Update</w:t>
      </w:r>
      <w:r w:rsidR="00264D9C">
        <w:rPr>
          <w:noProof/>
        </w:rPr>
        <w:t>() je vidljiva na S</w:t>
      </w:r>
      <w:r>
        <w:rPr>
          <w:noProof/>
        </w:rPr>
        <w:t>lici 17.</w:t>
      </w:r>
    </w:p>
    <w:p w14:paraId="608165C1" w14:textId="77777777" w:rsidR="006D0BE3" w:rsidRDefault="006D0BE3" w:rsidP="009F39A5">
      <w:pPr>
        <w:ind w:firstLine="720"/>
        <w:jc w:val="both"/>
        <w:rPr>
          <w:noProof/>
        </w:rPr>
      </w:pPr>
    </w:p>
    <w:p w14:paraId="42E293A9" w14:textId="77777777" w:rsidR="00D75164" w:rsidRDefault="00D75164" w:rsidP="00D75164">
      <w:pPr>
        <w:jc w:val="center"/>
        <w:rPr>
          <w:noProof/>
        </w:rPr>
      </w:pPr>
      <w:r>
        <w:rPr>
          <w:noProof/>
        </w:rPr>
        <w:lastRenderedPageBreak/>
        <w:drawing>
          <wp:inline distT="0" distB="0" distL="0" distR="0" wp14:anchorId="1C015881" wp14:editId="7AAD1A90">
            <wp:extent cx="5943600" cy="375348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4.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753485"/>
                    </a:xfrm>
                    <a:prstGeom prst="rect">
                      <a:avLst/>
                    </a:prstGeom>
                  </pic:spPr>
                </pic:pic>
              </a:graphicData>
            </a:graphic>
          </wp:inline>
        </w:drawing>
      </w:r>
    </w:p>
    <w:p w14:paraId="0947810E" w14:textId="1853219D" w:rsidR="00D75164" w:rsidRPr="00D75164" w:rsidRDefault="00D75164" w:rsidP="00D75164">
      <w:pPr>
        <w:jc w:val="center"/>
        <w:rPr>
          <w:i/>
          <w:noProof/>
        </w:rPr>
      </w:pPr>
      <w:r w:rsidRPr="00D75164">
        <w:rPr>
          <w:i/>
          <w:noProof/>
          <w:color w:val="767171" w:themeColor="background2" w:themeShade="80"/>
        </w:rPr>
        <w:t>Slika 17: Isječak koda iz datoteke CarController.cs</w:t>
      </w:r>
    </w:p>
    <w:p w14:paraId="7A978F5E" w14:textId="77777777" w:rsidR="00D75164" w:rsidRPr="00D75164" w:rsidRDefault="00D75164" w:rsidP="00285BDD">
      <w:pPr>
        <w:rPr>
          <w:b/>
        </w:rPr>
      </w:pPr>
    </w:p>
    <w:p w14:paraId="7DAB2AC2" w14:textId="5FFCB38A" w:rsidR="00FE3C0E" w:rsidRDefault="009F39A5" w:rsidP="00FE3C0E">
      <w:pPr>
        <w:pStyle w:val="Naslov2"/>
      </w:pPr>
      <w:bookmarkStart w:id="7" w:name="_Toc504638752"/>
      <w:r>
        <w:t>Animacije</w:t>
      </w:r>
      <w:bookmarkEnd w:id="7"/>
    </w:p>
    <w:p w14:paraId="7C809BB5" w14:textId="77777777" w:rsidR="009F39A5" w:rsidRPr="009F39A5" w:rsidRDefault="009F39A5" w:rsidP="009F39A5"/>
    <w:p w14:paraId="6D50C4B8" w14:textId="783D4469" w:rsidR="009F39A5" w:rsidRDefault="009F39A5" w:rsidP="009F39A5">
      <w:pPr>
        <w:jc w:val="both"/>
      </w:pPr>
      <w:r>
        <w:tab/>
        <w:t xml:space="preserve">Općenito govoreći, animacija je niz statičkih slika koje se izmjenjuju velikom brzinom u svrhu ostvarivanja privida kretanja. Prilikom izrade animacije objekta potrebno je definirati ključne kadrove (engl. </w:t>
      </w:r>
      <w:r w:rsidRPr="00264D9C">
        <w:rPr>
          <w:i/>
        </w:rPr>
        <w:t>key frames</w:t>
      </w:r>
      <w:r>
        <w:t xml:space="preserve">) u kojima animator odredi položaj i rotaciju objekta, a program </w:t>
      </w:r>
      <w:r w:rsidR="00264D9C">
        <w:t>obavlja</w:t>
      </w:r>
      <w:r>
        <w:t xml:space="preserve"> interpolaciju kako bi se dobili svi kadrovi između dvaju ključnih kadrova. Unity ima ugrađen alat za izradu animacija te su animacije korištene u igri Minolovac 2018. izrađene u tom alatu.</w:t>
      </w:r>
    </w:p>
    <w:p w14:paraId="74B8A52A" w14:textId="77777777" w:rsidR="009F39A5" w:rsidRDefault="009F39A5" w:rsidP="009F39A5"/>
    <w:p w14:paraId="4E97AE05" w14:textId="28DAF12C" w:rsidR="009F39A5" w:rsidRDefault="009F39A5" w:rsidP="009F39A5">
      <w:pPr>
        <w:jc w:val="center"/>
      </w:pPr>
      <w:r>
        <w:rPr>
          <w:noProof/>
        </w:rPr>
        <w:drawing>
          <wp:inline distT="0" distB="0" distL="0" distR="0" wp14:anchorId="18B3E1D9" wp14:editId="47EC05CB">
            <wp:extent cx="5753100" cy="1552575"/>
            <wp:effectExtent l="0" t="0" r="0" b="9525"/>
            <wp:docPr id="386676714" name="Slika 386676714" descr="C:\Users\Nuhs\AppData\Local\Microsoft\Windows\INetCache\Content.Word\anim-curve-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hs\AppData\Local\Microsoft\Windows\INetCache\Content.Word\anim-curve-select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1552575"/>
                    </a:xfrm>
                    <a:prstGeom prst="rect">
                      <a:avLst/>
                    </a:prstGeom>
                    <a:noFill/>
                    <a:ln>
                      <a:noFill/>
                    </a:ln>
                  </pic:spPr>
                </pic:pic>
              </a:graphicData>
            </a:graphic>
          </wp:inline>
        </w:drawing>
      </w:r>
    </w:p>
    <w:p w14:paraId="7262E69E" w14:textId="209FE3DE" w:rsidR="009F39A5" w:rsidRDefault="009F39A5" w:rsidP="009F39A5">
      <w:pPr>
        <w:jc w:val="center"/>
        <w:rPr>
          <w:i/>
          <w:color w:val="767171" w:themeColor="background2" w:themeShade="80"/>
        </w:rPr>
      </w:pPr>
      <w:r w:rsidRPr="009F39A5">
        <w:rPr>
          <w:i/>
          <w:color w:val="767171" w:themeColor="background2" w:themeShade="80"/>
        </w:rPr>
        <w:t>Slika 18. Animacija pokretanja alata za razminiranje</w:t>
      </w:r>
    </w:p>
    <w:p w14:paraId="30F57951" w14:textId="77777777" w:rsidR="009F39A5" w:rsidRPr="009F39A5" w:rsidRDefault="009F39A5" w:rsidP="009F39A5">
      <w:pPr>
        <w:jc w:val="center"/>
        <w:rPr>
          <w:i/>
          <w:color w:val="767171" w:themeColor="background2" w:themeShade="80"/>
        </w:rPr>
      </w:pPr>
    </w:p>
    <w:p w14:paraId="2BFBD44D" w14:textId="43A9FF91" w:rsidR="009F39A5" w:rsidRDefault="00264D9C" w:rsidP="009F39A5">
      <w:pPr>
        <w:ind w:firstLine="720"/>
        <w:jc w:val="both"/>
      </w:pPr>
      <w:r>
        <w:t>Na S</w:t>
      </w:r>
      <w:r w:rsidR="009F39A5">
        <w:t xml:space="preserve">lici </w:t>
      </w:r>
      <w:r>
        <w:t xml:space="preserve">18. </w:t>
      </w:r>
      <w:r w:rsidR="009F39A5">
        <w:t>je prikazana animacija pokretanja alata za razminiranje u Unity alatu za izradu animacija. Animacija je poprilično jednostavna – animira se jedino rotacija oko x osi te su korištena samo 3 ključna kadra. Interpolacija između ključnih kadrova određena je grafom, a graf je moguće oblikovati promjenom nagiba tangente u ključnim kadrovima. Na slici je prikazana tangenta u jednom od ključnih kadrova (obojeno sivkasto).</w:t>
      </w:r>
    </w:p>
    <w:p w14:paraId="0FB6C7A2" w14:textId="77777777" w:rsidR="009F39A5" w:rsidRDefault="009F39A5" w:rsidP="009F39A5">
      <w:pPr>
        <w:jc w:val="both"/>
      </w:pPr>
    </w:p>
    <w:p w14:paraId="770C69AF" w14:textId="3C370206" w:rsidR="009F39A5" w:rsidRDefault="009F39A5" w:rsidP="009F39A5">
      <w:pPr>
        <w:ind w:firstLine="720"/>
        <w:jc w:val="both"/>
      </w:pPr>
      <w:r>
        <w:t xml:space="preserve">Nakon izrade animacija, potrebno ih je primijeniti u igri. Svakom animiranom objektu potrebno je dodijeliti </w:t>
      </w:r>
      <w:r w:rsidRPr="00F4252C">
        <w:rPr>
          <w:i/>
        </w:rPr>
        <w:lastRenderedPageBreak/>
        <w:t>Animator</w:t>
      </w:r>
      <w:r>
        <w:t xml:space="preserve"> komponentu, a svakoj Animator komponenti potrebno je dodijeliti </w:t>
      </w:r>
      <w:r w:rsidR="00B240C3">
        <w:t xml:space="preserve">upravljač (engl. </w:t>
      </w:r>
      <w:r w:rsidRPr="00F4252C">
        <w:rPr>
          <w:i/>
        </w:rPr>
        <w:t>Controller</w:t>
      </w:r>
      <w:r w:rsidR="00B240C3">
        <w:rPr>
          <w:i/>
        </w:rPr>
        <w:t>)</w:t>
      </w:r>
      <w:r>
        <w:t xml:space="preserve">. </w:t>
      </w:r>
      <w:r w:rsidR="00B240C3">
        <w:t xml:space="preserve">Upravljač </w:t>
      </w:r>
      <w:r>
        <w:t xml:space="preserve">je u suštini konačni automat s proizvoljnim brojem stanja, gdje svako stanje predstavlja jednu animaciju, a prijelazi se definiraju parametrima i uvjetima. </w:t>
      </w:r>
    </w:p>
    <w:p w14:paraId="1CCCF55C" w14:textId="77777777" w:rsidR="009F39A5" w:rsidRDefault="009F39A5" w:rsidP="009F39A5">
      <w:pPr>
        <w:ind w:firstLine="720"/>
      </w:pPr>
    </w:p>
    <w:p w14:paraId="323F4501" w14:textId="63A34E9E" w:rsidR="009F39A5" w:rsidRDefault="009F39A5" w:rsidP="009F39A5">
      <w:pPr>
        <w:jc w:val="center"/>
      </w:pPr>
      <w:r>
        <w:rPr>
          <w:noProof/>
        </w:rPr>
        <w:drawing>
          <wp:inline distT="0" distB="0" distL="0" distR="0" wp14:anchorId="44A70CEB" wp14:editId="57A77AD9">
            <wp:extent cx="5753100" cy="2867025"/>
            <wp:effectExtent l="0" t="0" r="0" b="9525"/>
            <wp:docPr id="386676715" name="Slika 386676715" descr="C:\Users\Nuhs\AppData\Local\Microsoft\Windows\INetCache\Content.Word\anim-c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hs\AppData\Local\Microsoft\Windows\INetCache\Content.Word\anim-controll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2867025"/>
                    </a:xfrm>
                    <a:prstGeom prst="rect">
                      <a:avLst/>
                    </a:prstGeom>
                    <a:noFill/>
                    <a:ln>
                      <a:noFill/>
                    </a:ln>
                  </pic:spPr>
                </pic:pic>
              </a:graphicData>
            </a:graphic>
          </wp:inline>
        </w:drawing>
      </w:r>
    </w:p>
    <w:p w14:paraId="0B0BF13F" w14:textId="165EF3EB" w:rsidR="009F39A5" w:rsidRPr="009F39A5" w:rsidRDefault="009F39A5" w:rsidP="009F39A5">
      <w:pPr>
        <w:jc w:val="center"/>
        <w:rPr>
          <w:i/>
          <w:color w:val="767171" w:themeColor="background2" w:themeShade="80"/>
        </w:rPr>
      </w:pPr>
      <w:r w:rsidRPr="009F39A5">
        <w:rPr>
          <w:i/>
          <w:color w:val="767171" w:themeColor="background2" w:themeShade="80"/>
        </w:rPr>
        <w:t xml:space="preserve">Slika 19. </w:t>
      </w:r>
      <w:r w:rsidR="00B240C3">
        <w:rPr>
          <w:i/>
          <w:color w:val="767171" w:themeColor="background2" w:themeShade="80"/>
        </w:rPr>
        <w:t xml:space="preserve">Upravljač </w:t>
      </w:r>
      <w:r w:rsidRPr="009F39A5">
        <w:rPr>
          <w:i/>
          <w:color w:val="767171" w:themeColor="background2" w:themeShade="80"/>
        </w:rPr>
        <w:t>korišten za upravljanje animacijama alata</w:t>
      </w:r>
    </w:p>
    <w:p w14:paraId="2F190805" w14:textId="77777777" w:rsidR="009F39A5" w:rsidRDefault="009F39A5" w:rsidP="009F39A5">
      <w:pPr>
        <w:jc w:val="center"/>
      </w:pPr>
    </w:p>
    <w:p w14:paraId="4046F687" w14:textId="33865ED2" w:rsidR="009F39A5" w:rsidRPr="009F39A5" w:rsidRDefault="009F39A5" w:rsidP="00B240C3">
      <w:pPr>
        <w:ind w:firstLine="720"/>
        <w:jc w:val="both"/>
      </w:pPr>
      <w:r w:rsidRPr="009F39A5">
        <w:t>Prijelazi su definirani samo jednim parametrom, zastavicom „Tool On“. Taj parametar je upravljan skriptom koja na pritisak određene tipke tipkovnice alternira zastavicu. Na početku se automat nalazi u stanju „Entry“ te odmah prelazi u sljedeće stanje „Idle“. S obzirom da je uvjet za aktiviranje prijelaza 1 postavljena dotična zastavica, automat ostaje u stanju „Idle“ sve dok se ne ispuni uvjet. Prijelaz 2 nema postavljenih uvjeta te će se on aktivirati čim animacija u stanju „tool startup“ završi. Automat ponavlja animaciju stanja „tool working“ sve dok se ne ispuni uvjet prijelaza 3, a to je isključena zastavica „Tool On“. Prijelaz 4 također nema definiran uvjet, pa će automat izaći iz stanja „tool shutdown“ jednom kad animacija završi.</w:t>
      </w:r>
    </w:p>
    <w:p w14:paraId="453531A0" w14:textId="746F75CE" w:rsidR="009F39A5" w:rsidRDefault="009F39A5" w:rsidP="009F39A5"/>
    <w:p w14:paraId="108EF637" w14:textId="31B9F471" w:rsidR="00B240C3" w:rsidRDefault="00B240C3" w:rsidP="009A6AB9">
      <w:pPr>
        <w:ind w:firstLine="720"/>
      </w:pPr>
      <w:r>
        <w:t>Animacija gusjenica stroja za razminiranje izrađena je na drugačiji način s obzirom da u ovoj animaciji nisu animirani samo objekti, već i tekstura gusjenica. Animacija je upravljana sljedećom skriptom:</w:t>
      </w:r>
    </w:p>
    <w:p w14:paraId="578859F2" w14:textId="31083FF9" w:rsidR="00B240C3" w:rsidRDefault="00B240C3" w:rsidP="00B240C3">
      <w:pPr>
        <w:keepNext/>
      </w:pPr>
    </w:p>
    <w:p w14:paraId="069135BF" w14:textId="1A60C7C1" w:rsidR="009A6AB9" w:rsidRDefault="009A6AB9" w:rsidP="00B240C3">
      <w:pPr>
        <w:keepNext/>
      </w:pPr>
      <w:r>
        <w:rPr>
          <w:noProof/>
        </w:rPr>
        <w:drawing>
          <wp:inline distT="0" distB="0" distL="0" distR="0" wp14:anchorId="69D489B0" wp14:editId="371692BB">
            <wp:extent cx="5667375" cy="161925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442" t="64669" r="18589" b="9034"/>
                    <a:stretch/>
                  </pic:blipFill>
                  <pic:spPr bwMode="auto">
                    <a:xfrm>
                      <a:off x="0" y="0"/>
                      <a:ext cx="5672332" cy="1620666"/>
                    </a:xfrm>
                    <a:prstGeom prst="rect">
                      <a:avLst/>
                    </a:prstGeom>
                    <a:ln>
                      <a:noFill/>
                    </a:ln>
                    <a:extLst>
                      <a:ext uri="{53640926-AAD7-44D8-BBD7-CCE9431645EC}">
                        <a14:shadowObscured xmlns:a14="http://schemas.microsoft.com/office/drawing/2010/main"/>
                      </a:ext>
                    </a:extLst>
                  </pic:spPr>
                </pic:pic>
              </a:graphicData>
            </a:graphic>
          </wp:inline>
        </w:drawing>
      </w:r>
    </w:p>
    <w:p w14:paraId="24EF7B12" w14:textId="4F77BD7F" w:rsidR="00B240C3" w:rsidRDefault="00B240C3" w:rsidP="00B240C3">
      <w:pPr>
        <w:pStyle w:val="Opisslike"/>
        <w:jc w:val="center"/>
      </w:pPr>
      <w:r>
        <w:t xml:space="preserve">Slika </w:t>
      </w:r>
      <w:r w:rsidR="009A6AB9">
        <w:t>20.</w:t>
      </w:r>
      <w:r>
        <w:t xml:space="preserve"> Skripta za animiranje gusjenica stroja</w:t>
      </w:r>
    </w:p>
    <w:p w14:paraId="1251396F" w14:textId="6D15FB6F" w:rsidR="00B240C3" w:rsidRDefault="00B240C3" w:rsidP="009A6AB9">
      <w:pPr>
        <w:ind w:firstLine="720"/>
      </w:pPr>
      <w:r>
        <w:t>Na temelju brzine i rotacije stroja računa se po</w:t>
      </w:r>
      <w:r w:rsidR="009A6AB9">
        <w:t>mak po x-</w:t>
      </w:r>
      <w:r>
        <w:t xml:space="preserve">osi za koji je potrebno pomaknuti teksturu kako bi se dobio privid kretanja gusjenice. Zatim se taj pomak dodaje već postojećem pomaku, te se tako izračunati ukupni pomak pridružuje teksturi. Animacija se također sastoji i od rotacije kotača koja je ostvarena </w:t>
      </w:r>
      <w:r w:rsidRPr="009A6AB9">
        <w:rPr>
          <w:i/>
        </w:rPr>
        <w:t xml:space="preserve">foreach </w:t>
      </w:r>
      <w:r>
        <w:t xml:space="preserve">petljom koja obilazi sve kotače stroja i nad njima poziva metodu </w:t>
      </w:r>
      <w:r w:rsidRPr="009A6AB9">
        <w:rPr>
          <w:i/>
        </w:rPr>
        <w:t>Rotate</w:t>
      </w:r>
      <w:r w:rsidR="009A6AB9" w:rsidRPr="009A6AB9">
        <w:rPr>
          <w:i/>
        </w:rPr>
        <w:t>()</w:t>
      </w:r>
      <w:r w:rsidRPr="009A6AB9">
        <w:rPr>
          <w:i/>
        </w:rPr>
        <w:t>.</w:t>
      </w:r>
    </w:p>
    <w:p w14:paraId="7307497B" w14:textId="77777777" w:rsidR="00B240C3" w:rsidRDefault="00B240C3" w:rsidP="009F39A5"/>
    <w:p w14:paraId="4147D7D8" w14:textId="77777777" w:rsidR="009F39A5" w:rsidRDefault="009F39A5" w:rsidP="009F39A5"/>
    <w:p w14:paraId="24BDA982" w14:textId="77777777" w:rsidR="009F39A5" w:rsidRPr="009F39A5" w:rsidRDefault="009F39A5" w:rsidP="009F39A5">
      <w:pPr>
        <w:rPr>
          <w:b/>
        </w:rPr>
      </w:pPr>
      <w:r w:rsidRPr="009F39A5">
        <w:rPr>
          <w:b/>
        </w:rPr>
        <w:t>Sustavi čestica</w:t>
      </w:r>
    </w:p>
    <w:p w14:paraId="30006DE3" w14:textId="77777777" w:rsidR="009F39A5" w:rsidRDefault="009F39A5" w:rsidP="009F39A5">
      <w:pPr>
        <w:ind w:firstLine="720"/>
      </w:pPr>
    </w:p>
    <w:p w14:paraId="1B1CA6A9" w14:textId="31A5850A" w:rsidR="009F39A5" w:rsidRDefault="009F39A5" w:rsidP="009F39A5">
      <w:pPr>
        <w:ind w:firstLine="720"/>
      </w:pPr>
      <w:r>
        <w:t xml:space="preserve">Sustav čestica (engl. </w:t>
      </w:r>
      <w:r w:rsidRPr="00264D9C">
        <w:rPr>
          <w:i/>
        </w:rPr>
        <w:t>particle system</w:t>
      </w:r>
      <w:r>
        <w:t xml:space="preserve">) je tehnika kojom se pomoću (relativno) velikog broja 3D modela, </w:t>
      </w:r>
      <w:r w:rsidRPr="00264D9C">
        <w:rPr>
          <w:i/>
        </w:rPr>
        <w:t>spriteova</w:t>
      </w:r>
      <w:r>
        <w:t xml:space="preserve"> ili drugih grafičkih objekata simuliraju razni kaotični sustavi, prirodni fenomeni i slično. Sustavi čestica korišteni su u igri Minolovac 2018. u nekoliko oblika, primarno pri detonaciji mine. </w:t>
      </w:r>
    </w:p>
    <w:p w14:paraId="0E641778" w14:textId="72BE1DBB" w:rsidR="009F39A5" w:rsidRDefault="009F39A5" w:rsidP="009F39A5">
      <w:pPr>
        <w:ind w:firstLine="720"/>
      </w:pPr>
    </w:p>
    <w:p w14:paraId="4B4FBDD2" w14:textId="453F78B8" w:rsidR="009F39A5" w:rsidRDefault="009F39A5" w:rsidP="009F39A5">
      <w:pPr>
        <w:jc w:val="center"/>
      </w:pPr>
      <w:r>
        <w:rPr>
          <w:noProof/>
        </w:rPr>
        <w:drawing>
          <wp:inline distT="0" distB="0" distL="0" distR="0" wp14:anchorId="4F20AAC0" wp14:editId="33437260">
            <wp:extent cx="4686300" cy="1851282"/>
            <wp:effectExtent l="0" t="0" r="0" b="0"/>
            <wp:docPr id="6" name="Slika 6" descr="C:\Users\Nuhs\AppData\Local\Microsoft\Windows\INetCache\Content.Word\particle-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hs\AppData\Local\Microsoft\Windows\INetCache\Content.Word\particle-togeth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2159" cy="1861497"/>
                    </a:xfrm>
                    <a:prstGeom prst="rect">
                      <a:avLst/>
                    </a:prstGeom>
                    <a:noFill/>
                    <a:ln>
                      <a:noFill/>
                    </a:ln>
                  </pic:spPr>
                </pic:pic>
              </a:graphicData>
            </a:graphic>
          </wp:inline>
        </w:drawing>
      </w:r>
    </w:p>
    <w:p w14:paraId="2F070343" w14:textId="3E1B6E73" w:rsidR="009F39A5" w:rsidRPr="009F39A5" w:rsidRDefault="009A6AB9" w:rsidP="009F39A5">
      <w:pPr>
        <w:jc w:val="center"/>
        <w:rPr>
          <w:i/>
          <w:color w:val="767171" w:themeColor="background2" w:themeShade="80"/>
        </w:rPr>
      </w:pPr>
      <w:r>
        <w:rPr>
          <w:i/>
          <w:color w:val="767171" w:themeColor="background2" w:themeShade="80"/>
        </w:rPr>
        <w:t>Slika 21</w:t>
      </w:r>
      <w:r w:rsidR="009F39A5" w:rsidRPr="009F39A5">
        <w:rPr>
          <w:i/>
          <w:color w:val="767171" w:themeColor="background2" w:themeShade="80"/>
        </w:rPr>
        <w:t>. Sustav čestica korišten pri detonaciji mine</w:t>
      </w:r>
    </w:p>
    <w:p w14:paraId="4E16511A" w14:textId="77777777" w:rsidR="006B0ABD" w:rsidRDefault="006B0ABD" w:rsidP="006B0ABD">
      <w:pPr>
        <w:jc w:val="center"/>
        <w:rPr>
          <w:b/>
        </w:rPr>
      </w:pPr>
    </w:p>
    <w:p w14:paraId="78D840F2" w14:textId="5B99BDB9" w:rsidR="006B0ABD" w:rsidRDefault="00C76B28" w:rsidP="00C76B28">
      <w:pPr>
        <w:pStyle w:val="Naslov2"/>
      </w:pPr>
      <w:bookmarkStart w:id="8" w:name="_Toc504638753"/>
      <w:r>
        <w:t>Radar</w:t>
      </w:r>
      <w:bookmarkEnd w:id="8"/>
    </w:p>
    <w:p w14:paraId="74EEFC3A" w14:textId="77777777" w:rsidR="00C76B28" w:rsidRPr="00C76B28" w:rsidRDefault="00C76B28" w:rsidP="00C76B28"/>
    <w:p w14:paraId="42F12F65" w14:textId="595E099C" w:rsidR="006B0ABD" w:rsidRDefault="006B0ABD" w:rsidP="00C76B28">
      <w:r>
        <w:t>Jedna od implementacija u igrici Minolovac je i ugrađeni radar koji pokazuje pozicije mina preko kojih stroj može prijeći kako bih ih uništio. Implementacija takvog radara u programu Unity napravljena je pomoću dodatne kamere koja filtrira samo slojeve (</w:t>
      </w:r>
      <w:r w:rsidR="00C76B28">
        <w:t>engl</w:t>
      </w:r>
      <w:r w:rsidR="00C76B28" w:rsidRPr="00C76B28">
        <w:rPr>
          <w:i/>
        </w:rPr>
        <w:t xml:space="preserve">. </w:t>
      </w:r>
      <w:r w:rsidRPr="00C76B28">
        <w:rPr>
          <w:i/>
        </w:rPr>
        <w:t>layers</w:t>
      </w:r>
      <w:r>
        <w:t xml:space="preserve">) koji su dodani minama. </w:t>
      </w:r>
      <w:r w:rsidR="00C76B28">
        <w:t>Ta</w:t>
      </w:r>
      <w:r>
        <w:t xml:space="preserve"> kamera je postavljena iznad tenka i gleda prema njemu.</w:t>
      </w:r>
    </w:p>
    <w:p w14:paraId="07A37CAB" w14:textId="77777777" w:rsidR="00C76B28" w:rsidRDefault="00C76B28" w:rsidP="00C76B28"/>
    <w:p w14:paraId="39B4117B" w14:textId="60A5E3F5" w:rsidR="006B0ABD" w:rsidRDefault="006B0ABD" w:rsidP="006B0ABD">
      <w:r>
        <w:rPr>
          <w:noProof/>
        </w:rPr>
        <w:drawing>
          <wp:inline distT="0" distB="0" distL="0" distR="0" wp14:anchorId="6A1D6AE0" wp14:editId="6FA1F00D">
            <wp:extent cx="5391150" cy="244922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1375" cy="2449326"/>
                    </a:xfrm>
                    <a:prstGeom prst="rect">
                      <a:avLst/>
                    </a:prstGeom>
                    <a:noFill/>
                    <a:ln>
                      <a:noFill/>
                    </a:ln>
                  </pic:spPr>
                </pic:pic>
              </a:graphicData>
            </a:graphic>
          </wp:inline>
        </w:drawing>
      </w:r>
    </w:p>
    <w:p w14:paraId="5618C0AC" w14:textId="52963A22" w:rsidR="00C76B28" w:rsidRPr="009F39A5" w:rsidRDefault="00C76B28" w:rsidP="00C76B28">
      <w:pPr>
        <w:jc w:val="center"/>
        <w:rPr>
          <w:i/>
          <w:color w:val="767171" w:themeColor="background2" w:themeShade="80"/>
        </w:rPr>
      </w:pPr>
      <w:r>
        <w:rPr>
          <w:i/>
          <w:color w:val="767171" w:themeColor="background2" w:themeShade="80"/>
        </w:rPr>
        <w:t>Slika 21</w:t>
      </w:r>
      <w:r w:rsidRPr="009F39A5">
        <w:rPr>
          <w:i/>
          <w:color w:val="767171" w:themeColor="background2" w:themeShade="80"/>
        </w:rPr>
        <w:t xml:space="preserve">. </w:t>
      </w:r>
      <w:r>
        <w:rPr>
          <w:i/>
          <w:color w:val="767171" w:themeColor="background2" w:themeShade="80"/>
        </w:rPr>
        <w:t>Radar unutar pokrenute igre</w:t>
      </w:r>
    </w:p>
    <w:p w14:paraId="57271E65" w14:textId="3C14E572" w:rsidR="00C76B28" w:rsidRDefault="00C76B28" w:rsidP="00C76B28">
      <w:pPr>
        <w:jc w:val="center"/>
      </w:pPr>
    </w:p>
    <w:p w14:paraId="08B31BC3" w14:textId="77777777" w:rsidR="00C76B28" w:rsidRDefault="00C76B28" w:rsidP="006B0ABD"/>
    <w:p w14:paraId="4E597008" w14:textId="2A556EE4" w:rsidR="00947214" w:rsidRDefault="006B0ABD" w:rsidP="00F24F86">
      <w:r>
        <w:t>Plava točka označava položaj tenka u odnosu na mine (crvene točke).</w:t>
      </w:r>
      <w:r w:rsidR="00C76B28">
        <w:t xml:space="preserve"> Ta točka napravljena je kao obična sfera sa dodanim plavim materijalima. Na isti način, mine su predstavljene crvenim sferama. Glavna kamera ne vidi sfere jer je isključena vidljivost za te slojeve. </w:t>
      </w:r>
      <w:r>
        <w:t xml:space="preserve">Nakon što </w:t>
      </w:r>
      <w:r w:rsidR="00C76B28">
        <w:t>tenk</w:t>
      </w:r>
      <w:r>
        <w:t xml:space="preserve"> prijeđe preko mine, automatski se uništi i crvena sfera koja prikazuje njezinu lokaciju kako bi radar točno prikazivao preostale mine. Preostale mine su vidljive u gornjem lijevom kutu igrice.</w:t>
      </w:r>
      <w:r w:rsidR="00F24F86" w:rsidRPr="00CC3CDB">
        <w:t xml:space="preserve"> </w:t>
      </w:r>
      <w:r w:rsidR="00A55A74" w:rsidRPr="00CC3CDB">
        <w:br w:type="page"/>
      </w:r>
    </w:p>
    <w:p w14:paraId="7E5A0F71" w14:textId="46ABF817" w:rsidR="004D0BEF" w:rsidRDefault="00620B2D" w:rsidP="00947214">
      <w:pPr>
        <w:pStyle w:val="Naslov1"/>
      </w:pPr>
      <w:bookmarkStart w:id="9" w:name="_Toc504638754"/>
      <w:r w:rsidRPr="00666A90">
        <w:lastRenderedPageBreak/>
        <w:t>Upute za korištenje</w:t>
      </w:r>
      <w:bookmarkEnd w:id="9"/>
    </w:p>
    <w:p w14:paraId="3867893D" w14:textId="5BAFF231" w:rsidR="00BD0340" w:rsidRDefault="00BD0340" w:rsidP="00BD0340"/>
    <w:p w14:paraId="12F93188" w14:textId="3C13B2EF" w:rsidR="00F24F86" w:rsidRDefault="00F24F86" w:rsidP="00F24F86">
      <w:pPr>
        <w:jc w:val="both"/>
      </w:pPr>
      <w:r>
        <w:t>Prilikom pokretanja igre prikazuje se glavni izbornik</w:t>
      </w:r>
      <w:r w:rsidR="00676ADA">
        <w:t xml:space="preserve"> sa slike 22.</w:t>
      </w:r>
    </w:p>
    <w:p w14:paraId="5AC45749" w14:textId="776C1292" w:rsidR="00676ADA" w:rsidRDefault="00676ADA" w:rsidP="00F24F86">
      <w:pPr>
        <w:jc w:val="both"/>
      </w:pPr>
    </w:p>
    <w:p w14:paraId="28A61EC6" w14:textId="77777777" w:rsidR="00676ADA" w:rsidRDefault="00676ADA" w:rsidP="00676ADA">
      <w:pPr>
        <w:jc w:val="both"/>
      </w:pPr>
      <w:r>
        <w:t>Opcije glavnog izbornika su:</w:t>
      </w:r>
    </w:p>
    <w:p w14:paraId="07F75286" w14:textId="77777777" w:rsidR="00676ADA" w:rsidRDefault="00676ADA" w:rsidP="00676ADA">
      <w:pPr>
        <w:numPr>
          <w:ilvl w:val="0"/>
          <w:numId w:val="18"/>
        </w:numPr>
        <w:jc w:val="both"/>
      </w:pPr>
      <w:r>
        <w:t>Nova igra – pokretanje nove igre</w:t>
      </w:r>
    </w:p>
    <w:p w14:paraId="081155D1" w14:textId="40AC6DC4" w:rsidR="00676ADA" w:rsidRDefault="00676ADA" w:rsidP="00F24F86">
      <w:pPr>
        <w:numPr>
          <w:ilvl w:val="0"/>
          <w:numId w:val="18"/>
        </w:numPr>
        <w:jc w:val="both"/>
      </w:pPr>
      <w:r>
        <w:t>Exit - izlazak iz igre</w:t>
      </w:r>
    </w:p>
    <w:p w14:paraId="0FEB5CB6" w14:textId="231DFD6A" w:rsidR="00676ADA" w:rsidRDefault="00676ADA" w:rsidP="00F24F86">
      <w:pPr>
        <w:jc w:val="both"/>
      </w:pPr>
    </w:p>
    <w:p w14:paraId="508F977C" w14:textId="3FC0E84F" w:rsidR="00676ADA" w:rsidRDefault="00676ADA" w:rsidP="00F24F86">
      <w:pPr>
        <w:jc w:val="both"/>
      </w:pPr>
      <w:r>
        <w:rPr>
          <w:noProof/>
        </w:rPr>
        <w:drawing>
          <wp:inline distT="0" distB="0" distL="0" distR="0" wp14:anchorId="7B540141" wp14:editId="103B46A5">
            <wp:extent cx="6220047" cy="3000375"/>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3685" b="5546"/>
                    <a:stretch/>
                  </pic:blipFill>
                  <pic:spPr bwMode="auto">
                    <a:xfrm>
                      <a:off x="0" y="0"/>
                      <a:ext cx="6222014" cy="3001324"/>
                    </a:xfrm>
                    <a:prstGeom prst="rect">
                      <a:avLst/>
                    </a:prstGeom>
                    <a:ln>
                      <a:noFill/>
                    </a:ln>
                    <a:extLst>
                      <a:ext uri="{53640926-AAD7-44D8-BBD7-CCE9431645EC}">
                        <a14:shadowObscured xmlns:a14="http://schemas.microsoft.com/office/drawing/2010/main"/>
                      </a:ext>
                    </a:extLst>
                  </pic:spPr>
                </pic:pic>
              </a:graphicData>
            </a:graphic>
          </wp:inline>
        </w:drawing>
      </w:r>
    </w:p>
    <w:p w14:paraId="5A06B2FB" w14:textId="77A84352" w:rsidR="00F24F86" w:rsidRPr="00676ADA" w:rsidRDefault="00676ADA" w:rsidP="00676ADA">
      <w:pPr>
        <w:jc w:val="center"/>
        <w:rPr>
          <w:i/>
          <w:color w:val="767171" w:themeColor="background2" w:themeShade="80"/>
        </w:rPr>
      </w:pPr>
      <w:r>
        <w:rPr>
          <w:i/>
          <w:color w:val="767171" w:themeColor="background2" w:themeShade="80"/>
        </w:rPr>
        <w:t>Slika 22</w:t>
      </w:r>
      <w:r w:rsidRPr="009F39A5">
        <w:rPr>
          <w:i/>
          <w:color w:val="767171" w:themeColor="background2" w:themeShade="80"/>
        </w:rPr>
        <w:t xml:space="preserve">. </w:t>
      </w:r>
      <w:r>
        <w:rPr>
          <w:i/>
          <w:color w:val="767171" w:themeColor="background2" w:themeShade="80"/>
        </w:rPr>
        <w:t>Glavni izbornik</w:t>
      </w:r>
    </w:p>
    <w:p w14:paraId="0C655F8D" w14:textId="0003FAEF" w:rsidR="00F24F86" w:rsidRDefault="00F24F86" w:rsidP="00F24F86">
      <w:pPr>
        <w:jc w:val="both"/>
      </w:pPr>
    </w:p>
    <w:p w14:paraId="33BE5B8C" w14:textId="77F05AE6" w:rsidR="00F24F86" w:rsidRDefault="00F24F86" w:rsidP="00F24F86">
      <w:pPr>
        <w:jc w:val="both"/>
      </w:pPr>
      <w:r>
        <w:t>Pokretan</w:t>
      </w:r>
      <w:r w:rsidR="00666A90">
        <w:t xml:space="preserve">jem </w:t>
      </w:r>
      <w:r w:rsidR="00947214">
        <w:t>nove igre prikazuje se sljedeća scena:</w:t>
      </w:r>
    </w:p>
    <w:p w14:paraId="5ADC1EF7" w14:textId="3B2629B4" w:rsidR="00947214" w:rsidRDefault="00947214" w:rsidP="00F24F86">
      <w:pPr>
        <w:jc w:val="both"/>
      </w:pPr>
    </w:p>
    <w:p w14:paraId="421AB070" w14:textId="624F74F5" w:rsidR="00676ADA" w:rsidRDefault="00676ADA" w:rsidP="00C57993">
      <w:r>
        <w:rPr>
          <w:noProof/>
        </w:rPr>
        <w:drawing>
          <wp:inline distT="0" distB="0" distL="0" distR="0" wp14:anchorId="1D46B8F7" wp14:editId="2218B9A8">
            <wp:extent cx="5943600" cy="300037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brightnessContrast bright="12000"/>
                              </a14:imgEffect>
                            </a14:imgLayer>
                          </a14:imgProps>
                        </a:ext>
                      </a:extLst>
                    </a:blip>
                    <a:srcRect t="13148" b="2325"/>
                    <a:stretch/>
                  </pic:blipFill>
                  <pic:spPr bwMode="auto">
                    <a:xfrm>
                      <a:off x="0" y="0"/>
                      <a:ext cx="5943600" cy="3000375"/>
                    </a:xfrm>
                    <a:prstGeom prst="rect">
                      <a:avLst/>
                    </a:prstGeom>
                    <a:ln>
                      <a:noFill/>
                    </a:ln>
                    <a:extLst>
                      <a:ext uri="{53640926-AAD7-44D8-BBD7-CCE9431645EC}">
                        <a14:shadowObscured xmlns:a14="http://schemas.microsoft.com/office/drawing/2010/main"/>
                      </a:ext>
                    </a:extLst>
                  </pic:spPr>
                </pic:pic>
              </a:graphicData>
            </a:graphic>
          </wp:inline>
        </w:drawing>
      </w:r>
    </w:p>
    <w:p w14:paraId="16FB7D29" w14:textId="3E8DF4AF" w:rsidR="00C57993" w:rsidRPr="00676ADA" w:rsidRDefault="00C57993" w:rsidP="00C57993">
      <w:pPr>
        <w:jc w:val="center"/>
        <w:rPr>
          <w:i/>
          <w:color w:val="767171" w:themeColor="background2" w:themeShade="80"/>
        </w:rPr>
      </w:pPr>
      <w:r>
        <w:rPr>
          <w:i/>
          <w:color w:val="767171" w:themeColor="background2" w:themeShade="80"/>
        </w:rPr>
        <w:t>Slika 23</w:t>
      </w:r>
      <w:r w:rsidRPr="009F39A5">
        <w:rPr>
          <w:i/>
          <w:color w:val="767171" w:themeColor="background2" w:themeShade="80"/>
        </w:rPr>
        <w:t xml:space="preserve">. </w:t>
      </w:r>
      <w:r>
        <w:rPr>
          <w:i/>
          <w:color w:val="767171" w:themeColor="background2" w:themeShade="80"/>
        </w:rPr>
        <w:t>Početna scena</w:t>
      </w:r>
    </w:p>
    <w:p w14:paraId="0E855CC7" w14:textId="77777777" w:rsidR="00676ADA" w:rsidRDefault="00676ADA" w:rsidP="00F24F86">
      <w:pPr>
        <w:jc w:val="both"/>
      </w:pPr>
    </w:p>
    <w:p w14:paraId="6AC227D3" w14:textId="6EFD09B9" w:rsidR="00947214" w:rsidRDefault="00947214" w:rsidP="00947214">
      <w:pPr>
        <w:jc w:val="both"/>
      </w:pPr>
      <w:r>
        <w:t>Upravljanje tenkom uz pomoć tipkovnice</w:t>
      </w:r>
      <w:r w:rsidR="00296DBA">
        <w:t>:</w:t>
      </w:r>
    </w:p>
    <w:p w14:paraId="357EC6C9" w14:textId="70B4493A" w:rsidR="00947214" w:rsidRDefault="00947214" w:rsidP="00947214">
      <w:pPr>
        <w:jc w:val="both"/>
      </w:pPr>
      <w:r>
        <w:t>Kretanje</w:t>
      </w:r>
      <w:r>
        <w:tab/>
      </w:r>
      <w:r>
        <w:tab/>
      </w:r>
      <w:r>
        <w:tab/>
      </w:r>
      <w:r>
        <w:tab/>
        <w:t>Tipke W, A, S, D ili strelice</w:t>
      </w:r>
    </w:p>
    <w:p w14:paraId="5B9CCD88" w14:textId="44F38427" w:rsidR="00947214" w:rsidRDefault="00947214" w:rsidP="00947214">
      <w:pPr>
        <w:jc w:val="both"/>
      </w:pPr>
      <w:r>
        <w:t xml:space="preserve">Aktivacija/isključivanje alata </w:t>
      </w:r>
      <w:r>
        <w:tab/>
        <w:t>Space</w:t>
      </w:r>
    </w:p>
    <w:p w14:paraId="58A17F65" w14:textId="707D04D8" w:rsidR="00947214" w:rsidRDefault="00947214" w:rsidP="00947214">
      <w:pPr>
        <w:jc w:val="both"/>
      </w:pPr>
      <w:r>
        <w:t>Mijenjanje kamere</w:t>
      </w:r>
      <w:r>
        <w:tab/>
      </w:r>
      <w:r>
        <w:tab/>
        <w:t>Numpad 1 i Numpad 3</w:t>
      </w:r>
    </w:p>
    <w:p w14:paraId="072FC2A4" w14:textId="4DED68A2" w:rsidR="00947214" w:rsidRDefault="00947214" w:rsidP="00947214">
      <w:pPr>
        <w:jc w:val="both"/>
      </w:pPr>
      <w:r>
        <w:t xml:space="preserve">Dizanje alata </w:t>
      </w:r>
      <w:r>
        <w:tab/>
      </w:r>
      <w:r>
        <w:tab/>
      </w:r>
      <w:r>
        <w:tab/>
        <w:t>Q</w:t>
      </w:r>
    </w:p>
    <w:p w14:paraId="27D3F38F" w14:textId="1C5F4A97" w:rsidR="00947214" w:rsidRDefault="00947214" w:rsidP="00947214">
      <w:pPr>
        <w:jc w:val="both"/>
      </w:pPr>
      <w:r>
        <w:t>Spuštanje alata</w:t>
      </w:r>
      <w:r>
        <w:tab/>
      </w:r>
      <w:r>
        <w:tab/>
      </w:r>
      <w:r>
        <w:tab/>
        <w:t>E</w:t>
      </w:r>
      <w:r>
        <w:tab/>
      </w:r>
      <w:r>
        <w:tab/>
      </w:r>
    </w:p>
    <w:p w14:paraId="6BAB5DF9" w14:textId="77777777" w:rsidR="00296DBA" w:rsidRDefault="00296DBA" w:rsidP="00296DBA">
      <w:pPr>
        <w:jc w:val="both"/>
      </w:pPr>
    </w:p>
    <w:p w14:paraId="7E67B6A1" w14:textId="5FC5E098" w:rsidR="00296DBA" w:rsidRDefault="00296DBA" w:rsidP="00296DBA">
      <w:pPr>
        <w:jc w:val="both"/>
      </w:pPr>
      <w:r>
        <w:t xml:space="preserve">Upravljanje tenkom uz pomoć </w:t>
      </w:r>
      <w:r w:rsidR="00264D9C">
        <w:t>palice za upravljanje</w:t>
      </w:r>
      <w:r>
        <w:t>:</w:t>
      </w:r>
    </w:p>
    <w:p w14:paraId="31108B29" w14:textId="593F3274" w:rsidR="00296DBA" w:rsidRDefault="00296DBA" w:rsidP="00296DBA">
      <w:pPr>
        <w:jc w:val="both"/>
      </w:pPr>
      <w:r>
        <w:t>Kretanje</w:t>
      </w:r>
      <w:r>
        <w:tab/>
      </w:r>
      <w:r>
        <w:tab/>
      </w:r>
      <w:r>
        <w:tab/>
      </w:r>
      <w:r>
        <w:tab/>
      </w:r>
      <w:r w:rsidR="00676ADA">
        <w:t>Lijeva gljiva</w:t>
      </w:r>
    </w:p>
    <w:p w14:paraId="62B7642E" w14:textId="2C3E087E" w:rsidR="00296DBA" w:rsidRDefault="00296DBA" w:rsidP="00296DBA">
      <w:pPr>
        <w:jc w:val="both"/>
      </w:pPr>
      <w:r>
        <w:t xml:space="preserve">Aktivacija/isključivanje alata </w:t>
      </w:r>
      <w:r>
        <w:tab/>
        <w:t>T</w:t>
      </w:r>
      <w:r w:rsidR="00676ADA">
        <w:t>i</w:t>
      </w:r>
      <w:r>
        <w:t>pka X</w:t>
      </w:r>
    </w:p>
    <w:p w14:paraId="17246C96" w14:textId="46128EE2" w:rsidR="00676ADA" w:rsidRDefault="00296DBA" w:rsidP="00676ADA">
      <w:pPr>
        <w:jc w:val="both"/>
      </w:pPr>
      <w:r>
        <w:t>Mijenjanje kamere</w:t>
      </w:r>
      <w:r>
        <w:tab/>
      </w:r>
      <w:r>
        <w:tab/>
        <w:t>L1 i R1</w:t>
      </w:r>
    </w:p>
    <w:p w14:paraId="31E3070F" w14:textId="6E350564" w:rsidR="00C57993" w:rsidRDefault="00264D9C" w:rsidP="00C57993">
      <w:pPr>
        <w:jc w:val="both"/>
      </w:pPr>
      <w:r>
        <w:t>Dizanje/spuštanje alata</w:t>
      </w:r>
      <w:r>
        <w:tab/>
      </w:r>
      <w:r>
        <w:tab/>
        <w:t>D</w:t>
      </w:r>
      <w:r w:rsidR="00676ADA">
        <w:t>esna gljiva</w:t>
      </w:r>
    </w:p>
    <w:p w14:paraId="1F15401C" w14:textId="77777777" w:rsidR="00C57993" w:rsidRDefault="00C57993" w:rsidP="00C57993">
      <w:pPr>
        <w:jc w:val="both"/>
      </w:pPr>
    </w:p>
    <w:p w14:paraId="6D31480C" w14:textId="77777777" w:rsidR="00C57993" w:rsidRDefault="00C57993" w:rsidP="00C57993">
      <w:pPr>
        <w:jc w:val="both"/>
      </w:pPr>
      <w:r>
        <w:t xml:space="preserve">Tijekom igre moguće je pritisnuti tipku </w:t>
      </w:r>
      <w:r>
        <w:rPr>
          <w:i/>
        </w:rPr>
        <w:t>Esc</w:t>
      </w:r>
      <w:r>
        <w:t xml:space="preserve"> čime se   ponovo otvara izbornik identičan onom glavnom. Ukoliko se u tom izborniku ponovo pritisne tipka </w:t>
      </w:r>
      <w:r>
        <w:rPr>
          <w:i/>
        </w:rPr>
        <w:t>Esc</w:t>
      </w:r>
      <w:r>
        <w:t>, korisnika se vraća u trenutnu igru.</w:t>
      </w:r>
      <w:r w:rsidR="00A55A74" w:rsidRPr="00CC3CDB">
        <w:br w:type="page"/>
      </w:r>
    </w:p>
    <w:p w14:paraId="7D235BE6" w14:textId="5513A1C1" w:rsidR="00FA2E53" w:rsidRDefault="00A55A74" w:rsidP="00C57993">
      <w:pPr>
        <w:pStyle w:val="Naslov1"/>
      </w:pPr>
      <w:bookmarkStart w:id="10" w:name="_Toc504638755"/>
      <w:r w:rsidRPr="00CC3CDB">
        <w:lastRenderedPageBreak/>
        <w:t>Literatura</w:t>
      </w:r>
      <w:bookmarkEnd w:id="10"/>
    </w:p>
    <w:p w14:paraId="17417838" w14:textId="77777777" w:rsidR="00A55944" w:rsidRPr="00A55944" w:rsidRDefault="00A55944" w:rsidP="00A55944"/>
    <w:p w14:paraId="230DC899" w14:textId="0DC7A20D" w:rsidR="00C76B28" w:rsidRDefault="00C76B28" w:rsidP="00C76B28">
      <w:r>
        <w:t xml:space="preserve">[1] Unity, razvojna okolina, </w:t>
      </w:r>
      <w:hyperlink r:id="rId40" w:history="1">
        <w:r w:rsidR="00063AB8" w:rsidRPr="00C76E9A">
          <w:rPr>
            <w:rStyle w:val="Hiperveza"/>
          </w:rPr>
          <w:t>https://unity3d.com/</w:t>
        </w:r>
      </w:hyperlink>
    </w:p>
    <w:p w14:paraId="01CD81D0" w14:textId="77777777" w:rsidR="00063AB8" w:rsidRDefault="00063AB8" w:rsidP="00063AB8">
      <w:r>
        <w:t>[2] Visual Studio, https://www.visualstudio.com/</w:t>
      </w:r>
    </w:p>
    <w:p w14:paraId="7D670CC2" w14:textId="301A7025" w:rsidR="00063AB8" w:rsidRDefault="00063AB8" w:rsidP="00C76B28">
      <w:r>
        <w:t xml:space="preserve">[3] MonoDevelop, </w:t>
      </w:r>
      <w:hyperlink r:id="rId41" w:history="1">
        <w:r w:rsidRPr="00C76E9A">
          <w:rPr>
            <w:rStyle w:val="Hiperveza"/>
          </w:rPr>
          <w:t>http://www.monodevelop.com/download/</w:t>
        </w:r>
      </w:hyperlink>
    </w:p>
    <w:p w14:paraId="62D551F9" w14:textId="442D3D74" w:rsidR="00C76B28" w:rsidRDefault="00063AB8" w:rsidP="00C76B28">
      <w:r>
        <w:t>[4</w:t>
      </w:r>
      <w:r w:rsidR="00C76B28">
        <w:t xml:space="preserve">] Blender, </w:t>
      </w:r>
      <w:hyperlink r:id="rId42" w:history="1">
        <w:r w:rsidRPr="00C76E9A">
          <w:rPr>
            <w:rStyle w:val="Hiperveza"/>
          </w:rPr>
          <w:t>https://www.blender.org/download/</w:t>
        </w:r>
      </w:hyperlink>
    </w:p>
    <w:p w14:paraId="2B4DB37B" w14:textId="67982AA3" w:rsidR="00063AB8" w:rsidRDefault="00063AB8" w:rsidP="00C76B28">
      <w:r>
        <w:t xml:space="preserve">[5] Autodesk Maya 2017, </w:t>
      </w:r>
      <w:hyperlink r:id="rId43" w:history="1">
        <w:r w:rsidR="00C24FED" w:rsidRPr="00C76E9A">
          <w:rPr>
            <w:rStyle w:val="Hiperveza"/>
          </w:rPr>
          <w:t>https://www.autodesk.com/products/maya/overview</w:t>
        </w:r>
      </w:hyperlink>
    </w:p>
    <w:p w14:paraId="034606BD" w14:textId="49F59A52" w:rsidR="00C24FED" w:rsidRDefault="00C24FED" w:rsidP="00C76B28">
      <w:r>
        <w:t xml:space="preserve">[6] Zbrush, </w:t>
      </w:r>
      <w:r w:rsidRPr="00C24FED">
        <w:t>http://pixologic.com/zbrush/downloadcenter/</w:t>
      </w:r>
    </w:p>
    <w:p w14:paraId="2CB6A6BC" w14:textId="10C2AC33" w:rsidR="00C76B28" w:rsidRDefault="00C76B28" w:rsidP="00C76B28">
      <w:r>
        <w:t>[</w:t>
      </w:r>
      <w:r w:rsidR="00C24FED">
        <w:t>7</w:t>
      </w:r>
      <w:r>
        <w:t>] Photoshop CC, https://creative.adobe.com/products/download/photoshop</w:t>
      </w:r>
    </w:p>
    <w:p w14:paraId="762735A3" w14:textId="2FC36418" w:rsidR="00C76B28" w:rsidRDefault="00C76B28" w:rsidP="00C76B28">
      <w:r>
        <w:t>[</w:t>
      </w:r>
      <w:r w:rsidR="00C24FED">
        <w:t>8</w:t>
      </w:r>
      <w:r>
        <w:t>] Github, https://github.com/</w:t>
      </w:r>
    </w:p>
    <w:p w14:paraId="01C1740A" w14:textId="39BFEFFA" w:rsidR="00C57993" w:rsidRPr="00FA2E53" w:rsidRDefault="00C24FED" w:rsidP="00C76B28">
      <w:r>
        <w:t>[9</w:t>
      </w:r>
      <w:r w:rsidR="00C57993">
        <w:t xml:space="preserve">] DOK-ING d.o.o., </w:t>
      </w:r>
      <w:r w:rsidR="00C57993" w:rsidRPr="00C57993">
        <w:t>http://www.dok-ing.hr/</w:t>
      </w:r>
    </w:p>
    <w:sectPr w:rsidR="00C57993" w:rsidRPr="00FA2E53" w:rsidSect="00620B2D">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8159B" w14:textId="77777777" w:rsidR="006178C2" w:rsidRDefault="006178C2">
      <w:r>
        <w:separator/>
      </w:r>
    </w:p>
  </w:endnote>
  <w:endnote w:type="continuationSeparator" w:id="0">
    <w:p w14:paraId="4DCE8C09" w14:textId="77777777" w:rsidR="006178C2" w:rsidRDefault="00617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2"/>
      <w:gridCol w:w="3162"/>
      <w:gridCol w:w="3162"/>
    </w:tblGrid>
    <w:tr w:rsidR="002A336D" w:rsidRPr="00DF3B4B" w14:paraId="5A507F5E" w14:textId="77777777" w:rsidTr="35464771">
      <w:tc>
        <w:tcPr>
          <w:tcW w:w="3162" w:type="dxa"/>
          <w:tcBorders>
            <w:top w:val="nil"/>
            <w:left w:val="nil"/>
            <w:bottom w:val="nil"/>
            <w:right w:val="nil"/>
          </w:tcBorders>
        </w:tcPr>
        <w:p w14:paraId="7CC70500" w14:textId="77777777" w:rsidR="002A336D" w:rsidRPr="00DF3B4B" w:rsidRDefault="002A336D">
          <w:pPr>
            <w:ind w:right="360"/>
          </w:pPr>
          <w:r>
            <w:t>FER 2 - Projekt</w:t>
          </w:r>
        </w:p>
      </w:tc>
      <w:tc>
        <w:tcPr>
          <w:tcW w:w="3162" w:type="dxa"/>
          <w:tcBorders>
            <w:top w:val="nil"/>
            <w:left w:val="nil"/>
            <w:bottom w:val="nil"/>
            <w:right w:val="nil"/>
          </w:tcBorders>
        </w:tcPr>
        <w:p w14:paraId="7A17C18A" w14:textId="2477ADE4" w:rsidR="002A336D" w:rsidRPr="00DF3B4B" w:rsidRDefault="002A336D">
          <w:pPr>
            <w:jc w:val="center"/>
          </w:pPr>
          <w:r w:rsidRPr="00DF3B4B">
            <w:sym w:font="Symbol" w:char="F0D3"/>
          </w:r>
          <w:r>
            <w:t>FER</w:t>
          </w:r>
          <w:r w:rsidRPr="00DF3B4B">
            <w:t xml:space="preserve">, </w:t>
          </w:r>
          <w:r w:rsidRPr="00DF3B4B">
            <w:fldChar w:fldCharType="begin"/>
          </w:r>
          <w:r w:rsidRPr="00DF3B4B">
            <w:instrText xml:space="preserve"> DATE \@ "yyyy" </w:instrText>
          </w:r>
          <w:r w:rsidRPr="00DF3B4B">
            <w:fldChar w:fldCharType="separate"/>
          </w:r>
          <w:r w:rsidR="00EA1BE9">
            <w:rPr>
              <w:noProof/>
            </w:rPr>
            <w:t>2018</w:t>
          </w:r>
          <w:r w:rsidRPr="00DF3B4B">
            <w:fldChar w:fldCharType="end"/>
          </w:r>
        </w:p>
      </w:tc>
      <w:tc>
        <w:tcPr>
          <w:tcW w:w="3162" w:type="dxa"/>
          <w:tcBorders>
            <w:top w:val="nil"/>
            <w:left w:val="nil"/>
            <w:bottom w:val="nil"/>
            <w:right w:val="nil"/>
          </w:tcBorders>
        </w:tcPr>
        <w:p w14:paraId="7C68C4BD" w14:textId="74453F04" w:rsidR="002A336D" w:rsidRPr="00DF3B4B" w:rsidRDefault="35464771">
          <w:pPr>
            <w:jc w:val="right"/>
          </w:pPr>
          <w:r>
            <w:t xml:space="preserve">Stranica </w:t>
          </w:r>
          <w:r w:rsidR="002A336D" w:rsidRPr="35464771">
            <w:rPr>
              <w:rStyle w:val="Brojstranice"/>
              <w:noProof/>
            </w:rPr>
            <w:fldChar w:fldCharType="begin"/>
          </w:r>
          <w:r w:rsidR="002A336D" w:rsidRPr="35464771">
            <w:rPr>
              <w:rStyle w:val="Brojstranice"/>
              <w:noProof/>
            </w:rPr>
            <w:instrText xml:space="preserve"> PAGE </w:instrText>
          </w:r>
          <w:r w:rsidR="002A336D" w:rsidRPr="35464771">
            <w:rPr>
              <w:rStyle w:val="Brojstranice"/>
              <w:noProof/>
            </w:rPr>
            <w:fldChar w:fldCharType="separate"/>
          </w:r>
          <w:r w:rsidR="00EA1BE9">
            <w:rPr>
              <w:rStyle w:val="Brojstranice"/>
              <w:noProof/>
            </w:rPr>
            <w:t>1</w:t>
          </w:r>
          <w:r w:rsidR="002A336D" w:rsidRPr="35464771">
            <w:rPr>
              <w:rStyle w:val="Brojstranice"/>
              <w:noProof/>
            </w:rPr>
            <w:fldChar w:fldCharType="end"/>
          </w:r>
          <w:r w:rsidRPr="35464771">
            <w:rPr>
              <w:rStyle w:val="Brojstranice"/>
            </w:rPr>
            <w:t xml:space="preserve"> od </w:t>
          </w:r>
          <w:r w:rsidR="002A336D" w:rsidRPr="35464771">
            <w:rPr>
              <w:rStyle w:val="Brojstranice"/>
              <w:noProof/>
            </w:rPr>
            <w:fldChar w:fldCharType="begin"/>
          </w:r>
          <w:r w:rsidR="002A336D" w:rsidRPr="35464771">
            <w:rPr>
              <w:rStyle w:val="Brojstranice"/>
              <w:noProof/>
            </w:rPr>
            <w:instrText xml:space="preserve"> NUMPAGES  \* MERGEFORMAT </w:instrText>
          </w:r>
          <w:r w:rsidR="002A336D" w:rsidRPr="35464771">
            <w:rPr>
              <w:rStyle w:val="Brojstranice"/>
              <w:noProof/>
            </w:rPr>
            <w:fldChar w:fldCharType="separate"/>
          </w:r>
          <w:r w:rsidR="00EA1BE9">
            <w:rPr>
              <w:rStyle w:val="Brojstranice"/>
              <w:noProof/>
            </w:rPr>
            <w:t>1</w:t>
          </w:r>
          <w:r w:rsidR="002A336D" w:rsidRPr="35464771">
            <w:rPr>
              <w:rStyle w:val="Brojstranice"/>
              <w:noProof/>
            </w:rPr>
            <w:fldChar w:fldCharType="end"/>
          </w:r>
        </w:p>
      </w:tc>
    </w:tr>
  </w:tbl>
  <w:p w14:paraId="5D332AF7" w14:textId="77777777" w:rsidR="002A336D" w:rsidRDefault="002A336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3F5C7" w14:textId="77777777" w:rsidR="006178C2" w:rsidRDefault="006178C2">
      <w:r>
        <w:separator/>
      </w:r>
    </w:p>
  </w:footnote>
  <w:footnote w:type="continuationSeparator" w:id="0">
    <w:p w14:paraId="1BDC1B45" w14:textId="77777777" w:rsidR="006178C2" w:rsidRDefault="00617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9"/>
      <w:gridCol w:w="3179"/>
    </w:tblGrid>
    <w:tr w:rsidR="002A336D" w14:paraId="55C3FC1C" w14:textId="77777777" w:rsidTr="1D88F1A8">
      <w:tc>
        <w:tcPr>
          <w:tcW w:w="6379" w:type="dxa"/>
        </w:tcPr>
        <w:p w14:paraId="5A4EA5C5" w14:textId="6F6E6496" w:rsidR="002A336D" w:rsidRPr="00DF3B4B" w:rsidRDefault="004971DD">
          <w:r>
            <w:t>Minolovac</w:t>
          </w:r>
          <w:r w:rsidR="004B56D0">
            <w:t xml:space="preserve"> 2018</w:t>
          </w:r>
        </w:p>
      </w:tc>
      <w:tc>
        <w:tcPr>
          <w:tcW w:w="3179" w:type="dxa"/>
        </w:tcPr>
        <w:p w14:paraId="163A4DB6" w14:textId="40397D84" w:rsidR="002A336D" w:rsidRPr="00DF3B4B" w:rsidRDefault="004971DD">
          <w:pPr>
            <w:tabs>
              <w:tab w:val="left" w:pos="1135"/>
            </w:tabs>
            <w:spacing w:before="40"/>
            <w:ind w:right="68"/>
          </w:pPr>
          <w:r>
            <w:t xml:space="preserve">  Verzija: 1.0</w:t>
          </w:r>
        </w:p>
      </w:tc>
    </w:tr>
    <w:tr w:rsidR="002A336D" w14:paraId="4EAB8252" w14:textId="77777777" w:rsidTr="1D88F1A8">
      <w:tc>
        <w:tcPr>
          <w:tcW w:w="6379" w:type="dxa"/>
        </w:tcPr>
        <w:p w14:paraId="5AAB9277" w14:textId="77777777" w:rsidR="002A336D" w:rsidRPr="00DF3B4B" w:rsidRDefault="002A336D">
          <w:r>
            <w:t>Tehnička dokumentacija</w:t>
          </w:r>
        </w:p>
      </w:tc>
      <w:tc>
        <w:tcPr>
          <w:tcW w:w="3179" w:type="dxa"/>
        </w:tcPr>
        <w:p w14:paraId="031EC656" w14:textId="477B192B" w:rsidR="002A336D" w:rsidRPr="00DF3B4B" w:rsidRDefault="002A336D">
          <w:r>
            <w:t xml:space="preserve">  Datum:  </w:t>
          </w:r>
          <w:r w:rsidR="004971DD">
            <w:t>15.1.2018.</w:t>
          </w:r>
        </w:p>
      </w:tc>
    </w:tr>
  </w:tbl>
  <w:p w14:paraId="24B35CA9" w14:textId="77777777" w:rsidR="002A336D" w:rsidRDefault="002A336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pStyle w:val="Naslov1"/>
      <w:lvlText w:val="%1."/>
      <w:legacy w:legacy="1" w:legacySpace="144" w:legacyIndent="0"/>
      <w:lvlJc w:val="left"/>
    </w:lvl>
    <w:lvl w:ilvl="1">
      <w:start w:val="1"/>
      <w:numFmt w:val="decimal"/>
      <w:pStyle w:val="Naslov2"/>
      <w:lvlText w:val="%1.%2"/>
      <w:legacy w:legacy="1" w:legacySpace="144" w:legacyIndent="0"/>
      <w:lvlJc w:val="left"/>
    </w:lvl>
    <w:lvl w:ilvl="2">
      <w:start w:val="1"/>
      <w:numFmt w:val="decimal"/>
      <w:pStyle w:val="Naslov3"/>
      <w:lvlText w:val="%1.%2.%3"/>
      <w:legacy w:legacy="1" w:legacySpace="144" w:legacyIndent="0"/>
      <w:lvlJc w:val="left"/>
    </w:lvl>
    <w:lvl w:ilvl="3">
      <w:start w:val="1"/>
      <w:numFmt w:val="decimal"/>
      <w:pStyle w:val="Naslov4"/>
      <w:lvlText w:val="%1.%2.%3.%4"/>
      <w:legacy w:legacy="1" w:legacySpace="144" w:legacyIndent="0"/>
      <w:lvlJc w:val="left"/>
    </w:lvl>
    <w:lvl w:ilvl="4">
      <w:start w:val="1"/>
      <w:numFmt w:val="decimal"/>
      <w:pStyle w:val="Naslov5"/>
      <w:lvlText w:val="%1.%2.%3.%4.%5"/>
      <w:legacy w:legacy="1" w:legacySpace="144" w:legacyIndent="0"/>
      <w:lvlJc w:val="left"/>
    </w:lvl>
    <w:lvl w:ilvl="5">
      <w:start w:val="1"/>
      <w:numFmt w:val="decimal"/>
      <w:pStyle w:val="Naslov6"/>
      <w:lvlText w:val="%1.%2.%3.%4.%5.%6"/>
      <w:legacy w:legacy="1" w:legacySpace="144" w:legacyIndent="0"/>
      <w:lvlJc w:val="left"/>
    </w:lvl>
    <w:lvl w:ilvl="6">
      <w:start w:val="1"/>
      <w:numFmt w:val="decimal"/>
      <w:pStyle w:val="Naslov7"/>
      <w:lvlText w:val="%1.%2.%3.%4.%5.%6.%7"/>
      <w:legacy w:legacy="1" w:legacySpace="144" w:legacyIndent="0"/>
      <w:lvlJc w:val="left"/>
    </w:lvl>
    <w:lvl w:ilvl="7">
      <w:start w:val="1"/>
      <w:numFmt w:val="decimal"/>
      <w:pStyle w:val="Naslov8"/>
      <w:lvlText w:val="%1.%2.%3.%4.%5.%6.%7.%8"/>
      <w:legacy w:legacy="1" w:legacySpace="144" w:legacyIndent="0"/>
      <w:lvlJc w:val="left"/>
    </w:lvl>
    <w:lvl w:ilvl="8">
      <w:start w:val="1"/>
      <w:numFmt w:val="decimal"/>
      <w:pStyle w:val="Naslov9"/>
      <w:lvlText w:val="%1.%2.%3.%4.%5.%6.%7.%8.%9"/>
      <w:legacy w:legacy="1" w:legacySpace="144" w:legacyIndent="0"/>
      <w:lvlJc w:val="left"/>
    </w:lvl>
  </w:abstractNum>
  <w:abstractNum w:abstractNumId="1" w15:restartNumberingAfterBreak="0">
    <w:nsid w:val="0AE46EF1"/>
    <w:multiLevelType w:val="hybridMultilevel"/>
    <w:tmpl w:val="D0502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5617BB"/>
    <w:multiLevelType w:val="hybridMultilevel"/>
    <w:tmpl w:val="397460E6"/>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C6338E9"/>
    <w:multiLevelType w:val="hybridMultilevel"/>
    <w:tmpl w:val="0BFAC630"/>
    <w:lvl w:ilvl="0" w:tplc="BF6C19A2">
      <w:start w:val="1"/>
      <w:numFmt w:val="decimal"/>
      <w:lvlText w:val="%1."/>
      <w:lvlJc w:val="left"/>
      <w:pPr>
        <w:ind w:left="720" w:hanging="360"/>
      </w:pPr>
    </w:lvl>
    <w:lvl w:ilvl="1" w:tplc="9B1E566C">
      <w:start w:val="1"/>
      <w:numFmt w:val="lowerLetter"/>
      <w:lvlText w:val="%2."/>
      <w:lvlJc w:val="left"/>
      <w:pPr>
        <w:ind w:left="1440" w:hanging="360"/>
      </w:pPr>
    </w:lvl>
    <w:lvl w:ilvl="2" w:tplc="D6702368">
      <w:start w:val="1"/>
      <w:numFmt w:val="lowerRoman"/>
      <w:lvlText w:val="%3."/>
      <w:lvlJc w:val="right"/>
      <w:pPr>
        <w:ind w:left="2160" w:hanging="180"/>
      </w:pPr>
    </w:lvl>
    <w:lvl w:ilvl="3" w:tplc="C1B6EF98">
      <w:start w:val="1"/>
      <w:numFmt w:val="decimal"/>
      <w:lvlText w:val="%4."/>
      <w:lvlJc w:val="left"/>
      <w:pPr>
        <w:ind w:left="2880" w:hanging="360"/>
      </w:pPr>
    </w:lvl>
    <w:lvl w:ilvl="4" w:tplc="2D904C8A">
      <w:start w:val="1"/>
      <w:numFmt w:val="lowerLetter"/>
      <w:lvlText w:val="%5."/>
      <w:lvlJc w:val="left"/>
      <w:pPr>
        <w:ind w:left="3600" w:hanging="360"/>
      </w:pPr>
    </w:lvl>
    <w:lvl w:ilvl="5" w:tplc="B4B296CE">
      <w:start w:val="1"/>
      <w:numFmt w:val="lowerRoman"/>
      <w:lvlText w:val="%6."/>
      <w:lvlJc w:val="right"/>
      <w:pPr>
        <w:ind w:left="4320" w:hanging="180"/>
      </w:pPr>
    </w:lvl>
    <w:lvl w:ilvl="6" w:tplc="C32ADB38">
      <w:start w:val="1"/>
      <w:numFmt w:val="decimal"/>
      <w:lvlText w:val="%7."/>
      <w:lvlJc w:val="left"/>
      <w:pPr>
        <w:ind w:left="5040" w:hanging="360"/>
      </w:pPr>
    </w:lvl>
    <w:lvl w:ilvl="7" w:tplc="ADC60506">
      <w:start w:val="1"/>
      <w:numFmt w:val="lowerLetter"/>
      <w:lvlText w:val="%8."/>
      <w:lvlJc w:val="left"/>
      <w:pPr>
        <w:ind w:left="5760" w:hanging="360"/>
      </w:pPr>
    </w:lvl>
    <w:lvl w:ilvl="8" w:tplc="0D18ADD4">
      <w:start w:val="1"/>
      <w:numFmt w:val="lowerRoman"/>
      <w:lvlText w:val="%9."/>
      <w:lvlJc w:val="right"/>
      <w:pPr>
        <w:ind w:left="6480" w:hanging="180"/>
      </w:pPr>
    </w:lvl>
  </w:abstractNum>
  <w:abstractNum w:abstractNumId="4" w15:restartNumberingAfterBreak="0">
    <w:nsid w:val="20911403"/>
    <w:multiLevelType w:val="hybridMultilevel"/>
    <w:tmpl w:val="C6BA4C44"/>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8935770"/>
    <w:multiLevelType w:val="hybridMultilevel"/>
    <w:tmpl w:val="428C8108"/>
    <w:lvl w:ilvl="0" w:tplc="8B34D782">
      <w:start w:val="1"/>
      <w:numFmt w:val="decimal"/>
      <w:lvlText w:val="%1."/>
      <w:lvlJc w:val="left"/>
      <w:pPr>
        <w:ind w:left="720" w:hanging="360"/>
      </w:pPr>
    </w:lvl>
    <w:lvl w:ilvl="1" w:tplc="1952B40E">
      <w:start w:val="3"/>
      <w:numFmt w:val="decimal"/>
      <w:lvlText w:val="%2."/>
      <w:lvlJc w:val="left"/>
      <w:pPr>
        <w:ind w:left="1440" w:hanging="360"/>
      </w:pPr>
    </w:lvl>
    <w:lvl w:ilvl="2" w:tplc="2496033C">
      <w:start w:val="1"/>
      <w:numFmt w:val="lowerRoman"/>
      <w:lvlText w:val="%3."/>
      <w:lvlJc w:val="right"/>
      <w:pPr>
        <w:ind w:left="2160" w:hanging="180"/>
      </w:pPr>
    </w:lvl>
    <w:lvl w:ilvl="3" w:tplc="84F2A996">
      <w:start w:val="1"/>
      <w:numFmt w:val="decimal"/>
      <w:lvlText w:val="%4."/>
      <w:lvlJc w:val="left"/>
      <w:pPr>
        <w:ind w:left="2880" w:hanging="360"/>
      </w:pPr>
    </w:lvl>
    <w:lvl w:ilvl="4" w:tplc="75AE1978">
      <w:start w:val="1"/>
      <w:numFmt w:val="lowerLetter"/>
      <w:lvlText w:val="%5."/>
      <w:lvlJc w:val="left"/>
      <w:pPr>
        <w:ind w:left="3600" w:hanging="360"/>
      </w:pPr>
    </w:lvl>
    <w:lvl w:ilvl="5" w:tplc="721896F2">
      <w:start w:val="1"/>
      <w:numFmt w:val="lowerRoman"/>
      <w:lvlText w:val="%6."/>
      <w:lvlJc w:val="right"/>
      <w:pPr>
        <w:ind w:left="4320" w:hanging="180"/>
      </w:pPr>
    </w:lvl>
    <w:lvl w:ilvl="6" w:tplc="4BBE3FA8">
      <w:start w:val="1"/>
      <w:numFmt w:val="decimal"/>
      <w:lvlText w:val="%7."/>
      <w:lvlJc w:val="left"/>
      <w:pPr>
        <w:ind w:left="5040" w:hanging="360"/>
      </w:pPr>
    </w:lvl>
    <w:lvl w:ilvl="7" w:tplc="6F52254C">
      <w:start w:val="1"/>
      <w:numFmt w:val="lowerLetter"/>
      <w:lvlText w:val="%8."/>
      <w:lvlJc w:val="left"/>
      <w:pPr>
        <w:ind w:left="5760" w:hanging="360"/>
      </w:pPr>
    </w:lvl>
    <w:lvl w:ilvl="8" w:tplc="22A0CF5C">
      <w:start w:val="1"/>
      <w:numFmt w:val="lowerRoman"/>
      <w:lvlText w:val="%9."/>
      <w:lvlJc w:val="right"/>
      <w:pPr>
        <w:ind w:left="6480" w:hanging="180"/>
      </w:pPr>
    </w:lvl>
  </w:abstractNum>
  <w:abstractNum w:abstractNumId="6" w15:restartNumberingAfterBreak="0">
    <w:nsid w:val="2CD47FF4"/>
    <w:multiLevelType w:val="hybridMultilevel"/>
    <w:tmpl w:val="34FE5144"/>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F987361"/>
    <w:multiLevelType w:val="hybridMultilevel"/>
    <w:tmpl w:val="534E2C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21978A1"/>
    <w:multiLevelType w:val="hybridMultilevel"/>
    <w:tmpl w:val="C4EAE0A8"/>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4BAB1A91"/>
    <w:multiLevelType w:val="hybridMultilevel"/>
    <w:tmpl w:val="B59464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BF12E1A"/>
    <w:multiLevelType w:val="hybridMultilevel"/>
    <w:tmpl w:val="9EE6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1B2002"/>
    <w:multiLevelType w:val="hybridMultilevel"/>
    <w:tmpl w:val="2D1E5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1E16980"/>
    <w:multiLevelType w:val="hybridMultilevel"/>
    <w:tmpl w:val="690C78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72F51E9"/>
    <w:multiLevelType w:val="hybridMultilevel"/>
    <w:tmpl w:val="19344450"/>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BD345DB"/>
    <w:multiLevelType w:val="hybridMultilevel"/>
    <w:tmpl w:val="416C1F70"/>
    <w:lvl w:ilvl="0" w:tplc="4E64B820">
      <w:start w:val="1"/>
      <w:numFmt w:val="decimal"/>
      <w:lvlText w:val="%1."/>
      <w:lvlJc w:val="left"/>
      <w:pPr>
        <w:ind w:left="720" w:hanging="360"/>
      </w:pPr>
    </w:lvl>
    <w:lvl w:ilvl="1" w:tplc="3A58A718">
      <w:start w:val="6"/>
      <w:numFmt w:val="decimal"/>
      <w:lvlText w:val="%2."/>
      <w:lvlJc w:val="left"/>
      <w:pPr>
        <w:ind w:left="1440" w:hanging="360"/>
      </w:pPr>
    </w:lvl>
    <w:lvl w:ilvl="2" w:tplc="AD4A6472">
      <w:start w:val="1"/>
      <w:numFmt w:val="lowerRoman"/>
      <w:lvlText w:val="%3."/>
      <w:lvlJc w:val="right"/>
      <w:pPr>
        <w:ind w:left="2160" w:hanging="180"/>
      </w:pPr>
    </w:lvl>
    <w:lvl w:ilvl="3" w:tplc="CD967F6C">
      <w:start w:val="1"/>
      <w:numFmt w:val="decimal"/>
      <w:lvlText w:val="%4."/>
      <w:lvlJc w:val="left"/>
      <w:pPr>
        <w:ind w:left="2880" w:hanging="360"/>
      </w:pPr>
    </w:lvl>
    <w:lvl w:ilvl="4" w:tplc="FA74FAEE">
      <w:start w:val="1"/>
      <w:numFmt w:val="lowerLetter"/>
      <w:lvlText w:val="%5."/>
      <w:lvlJc w:val="left"/>
      <w:pPr>
        <w:ind w:left="3600" w:hanging="360"/>
      </w:pPr>
    </w:lvl>
    <w:lvl w:ilvl="5" w:tplc="2534BCD6">
      <w:start w:val="1"/>
      <w:numFmt w:val="lowerRoman"/>
      <w:lvlText w:val="%6."/>
      <w:lvlJc w:val="right"/>
      <w:pPr>
        <w:ind w:left="4320" w:hanging="180"/>
      </w:pPr>
    </w:lvl>
    <w:lvl w:ilvl="6" w:tplc="EDEAD720">
      <w:start w:val="1"/>
      <w:numFmt w:val="decimal"/>
      <w:lvlText w:val="%7."/>
      <w:lvlJc w:val="left"/>
      <w:pPr>
        <w:ind w:left="5040" w:hanging="360"/>
      </w:pPr>
    </w:lvl>
    <w:lvl w:ilvl="7" w:tplc="94700492">
      <w:start w:val="1"/>
      <w:numFmt w:val="lowerLetter"/>
      <w:lvlText w:val="%8."/>
      <w:lvlJc w:val="left"/>
      <w:pPr>
        <w:ind w:left="5760" w:hanging="360"/>
      </w:pPr>
    </w:lvl>
    <w:lvl w:ilvl="8" w:tplc="D4900E22">
      <w:start w:val="1"/>
      <w:numFmt w:val="lowerRoman"/>
      <w:lvlText w:val="%9."/>
      <w:lvlJc w:val="right"/>
      <w:pPr>
        <w:ind w:left="6480" w:hanging="180"/>
      </w:pPr>
    </w:lvl>
  </w:abstractNum>
  <w:abstractNum w:abstractNumId="15" w15:restartNumberingAfterBreak="0">
    <w:nsid w:val="6CA95DA7"/>
    <w:multiLevelType w:val="hybridMultilevel"/>
    <w:tmpl w:val="1EBA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1659B5"/>
    <w:multiLevelType w:val="hybridMultilevel"/>
    <w:tmpl w:val="8182D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1447D4"/>
    <w:multiLevelType w:val="hybridMultilevel"/>
    <w:tmpl w:val="B40018E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4"/>
  </w:num>
  <w:num w:numId="2">
    <w:abstractNumId w:val="3"/>
  </w:num>
  <w:num w:numId="3">
    <w:abstractNumId w:val="5"/>
  </w:num>
  <w:num w:numId="4">
    <w:abstractNumId w:val="0"/>
  </w:num>
  <w:num w:numId="5">
    <w:abstractNumId w:val="13"/>
  </w:num>
  <w:num w:numId="6">
    <w:abstractNumId w:val="4"/>
  </w:num>
  <w:num w:numId="7">
    <w:abstractNumId w:val="2"/>
  </w:num>
  <w:num w:numId="8">
    <w:abstractNumId w:val="6"/>
  </w:num>
  <w:num w:numId="9">
    <w:abstractNumId w:val="8"/>
  </w:num>
  <w:num w:numId="10">
    <w:abstractNumId w:val="17"/>
  </w:num>
  <w:num w:numId="11">
    <w:abstractNumId w:val="1"/>
  </w:num>
  <w:num w:numId="12">
    <w:abstractNumId w:val="10"/>
  </w:num>
  <w:num w:numId="13">
    <w:abstractNumId w:val="16"/>
  </w:num>
  <w:num w:numId="14">
    <w:abstractNumId w:val="15"/>
  </w:num>
  <w:num w:numId="15">
    <w:abstractNumId w:val="9"/>
  </w:num>
  <w:num w:numId="16">
    <w:abstractNumId w:val="12"/>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AD6"/>
    <w:rsid w:val="00011265"/>
    <w:rsid w:val="000115F8"/>
    <w:rsid w:val="00021FAF"/>
    <w:rsid w:val="000252DF"/>
    <w:rsid w:val="000259BB"/>
    <w:rsid w:val="00033D01"/>
    <w:rsid w:val="00063AB8"/>
    <w:rsid w:val="00067799"/>
    <w:rsid w:val="000A14A5"/>
    <w:rsid w:val="000A6603"/>
    <w:rsid w:val="000B45E6"/>
    <w:rsid w:val="000F5C98"/>
    <w:rsid w:val="001119A3"/>
    <w:rsid w:val="00113932"/>
    <w:rsid w:val="00123038"/>
    <w:rsid w:val="00130B16"/>
    <w:rsid w:val="00140310"/>
    <w:rsid w:val="0015703B"/>
    <w:rsid w:val="0017201E"/>
    <w:rsid w:val="00174225"/>
    <w:rsid w:val="001836A9"/>
    <w:rsid w:val="0018469A"/>
    <w:rsid w:val="00193DB7"/>
    <w:rsid w:val="00197D1C"/>
    <w:rsid w:val="001A24EB"/>
    <w:rsid w:val="001A4C3A"/>
    <w:rsid w:val="001A6720"/>
    <w:rsid w:val="001C2A91"/>
    <w:rsid w:val="00204CA4"/>
    <w:rsid w:val="00207BEA"/>
    <w:rsid w:val="002143D3"/>
    <w:rsid w:val="00230E52"/>
    <w:rsid w:val="00252503"/>
    <w:rsid w:val="00264D9C"/>
    <w:rsid w:val="0026627D"/>
    <w:rsid w:val="00267977"/>
    <w:rsid w:val="002767CE"/>
    <w:rsid w:val="00285BDD"/>
    <w:rsid w:val="00287655"/>
    <w:rsid w:val="00296DBA"/>
    <w:rsid w:val="002A0274"/>
    <w:rsid w:val="002A16C0"/>
    <w:rsid w:val="002A336D"/>
    <w:rsid w:val="002B35AC"/>
    <w:rsid w:val="002F43D6"/>
    <w:rsid w:val="00304BA3"/>
    <w:rsid w:val="00306E3F"/>
    <w:rsid w:val="00311EEA"/>
    <w:rsid w:val="00316D60"/>
    <w:rsid w:val="0032186B"/>
    <w:rsid w:val="00326360"/>
    <w:rsid w:val="00342FA5"/>
    <w:rsid w:val="003701D8"/>
    <w:rsid w:val="00380B19"/>
    <w:rsid w:val="00395011"/>
    <w:rsid w:val="00395214"/>
    <w:rsid w:val="00396591"/>
    <w:rsid w:val="003B260D"/>
    <w:rsid w:val="003B452C"/>
    <w:rsid w:val="003C4508"/>
    <w:rsid w:val="003C47D2"/>
    <w:rsid w:val="003F0809"/>
    <w:rsid w:val="003F0CB7"/>
    <w:rsid w:val="003F148B"/>
    <w:rsid w:val="003F35E7"/>
    <w:rsid w:val="003F49EC"/>
    <w:rsid w:val="003F766F"/>
    <w:rsid w:val="00403B3D"/>
    <w:rsid w:val="004062C7"/>
    <w:rsid w:val="00410FCC"/>
    <w:rsid w:val="00416FB3"/>
    <w:rsid w:val="00452FA0"/>
    <w:rsid w:val="00464BCA"/>
    <w:rsid w:val="00476E88"/>
    <w:rsid w:val="00482470"/>
    <w:rsid w:val="004971DD"/>
    <w:rsid w:val="004B56D0"/>
    <w:rsid w:val="004C30FC"/>
    <w:rsid w:val="004D00E8"/>
    <w:rsid w:val="004D0BEF"/>
    <w:rsid w:val="004E39FC"/>
    <w:rsid w:val="004E5140"/>
    <w:rsid w:val="004E58D6"/>
    <w:rsid w:val="004F2DDA"/>
    <w:rsid w:val="00501EC5"/>
    <w:rsid w:val="005030E2"/>
    <w:rsid w:val="005235D2"/>
    <w:rsid w:val="00546D43"/>
    <w:rsid w:val="0055086F"/>
    <w:rsid w:val="00552603"/>
    <w:rsid w:val="00555D45"/>
    <w:rsid w:val="005637BF"/>
    <w:rsid w:val="005710A1"/>
    <w:rsid w:val="00574C00"/>
    <w:rsid w:val="005A7717"/>
    <w:rsid w:val="005B6874"/>
    <w:rsid w:val="005D6FB5"/>
    <w:rsid w:val="005E3BEC"/>
    <w:rsid w:val="005E3E86"/>
    <w:rsid w:val="005F1CE1"/>
    <w:rsid w:val="005F3FCE"/>
    <w:rsid w:val="005F4EB2"/>
    <w:rsid w:val="005F7120"/>
    <w:rsid w:val="00612A89"/>
    <w:rsid w:val="00614073"/>
    <w:rsid w:val="0061508C"/>
    <w:rsid w:val="006178C2"/>
    <w:rsid w:val="00620B2D"/>
    <w:rsid w:val="00620C35"/>
    <w:rsid w:val="0063387E"/>
    <w:rsid w:val="006417E6"/>
    <w:rsid w:val="006458C1"/>
    <w:rsid w:val="00645995"/>
    <w:rsid w:val="006505E1"/>
    <w:rsid w:val="00666A90"/>
    <w:rsid w:val="00671D7E"/>
    <w:rsid w:val="00676ADA"/>
    <w:rsid w:val="00690945"/>
    <w:rsid w:val="006927FE"/>
    <w:rsid w:val="006B0ABD"/>
    <w:rsid w:val="006C6089"/>
    <w:rsid w:val="006D00C5"/>
    <w:rsid w:val="006D0BE3"/>
    <w:rsid w:val="006D2AF0"/>
    <w:rsid w:val="006D3EFE"/>
    <w:rsid w:val="006E238A"/>
    <w:rsid w:val="006F51ED"/>
    <w:rsid w:val="007044B0"/>
    <w:rsid w:val="00712A41"/>
    <w:rsid w:val="00716C09"/>
    <w:rsid w:val="007269AE"/>
    <w:rsid w:val="00727003"/>
    <w:rsid w:val="00733A5F"/>
    <w:rsid w:val="00733CDE"/>
    <w:rsid w:val="0073584A"/>
    <w:rsid w:val="0073741F"/>
    <w:rsid w:val="00751A91"/>
    <w:rsid w:val="0075267E"/>
    <w:rsid w:val="00757F1B"/>
    <w:rsid w:val="0076689E"/>
    <w:rsid w:val="0077149D"/>
    <w:rsid w:val="00785F38"/>
    <w:rsid w:val="007B089A"/>
    <w:rsid w:val="007B67FF"/>
    <w:rsid w:val="007C1803"/>
    <w:rsid w:val="007C7750"/>
    <w:rsid w:val="007F0BD1"/>
    <w:rsid w:val="007F163A"/>
    <w:rsid w:val="007F6903"/>
    <w:rsid w:val="00832209"/>
    <w:rsid w:val="008328D3"/>
    <w:rsid w:val="0084619A"/>
    <w:rsid w:val="0085638B"/>
    <w:rsid w:val="00856CF6"/>
    <w:rsid w:val="0086777E"/>
    <w:rsid w:val="0088319A"/>
    <w:rsid w:val="0088730E"/>
    <w:rsid w:val="00897D7A"/>
    <w:rsid w:val="008B5637"/>
    <w:rsid w:val="008B5ED1"/>
    <w:rsid w:val="008D01D3"/>
    <w:rsid w:val="008E5676"/>
    <w:rsid w:val="008F3EFC"/>
    <w:rsid w:val="008F4613"/>
    <w:rsid w:val="0090395D"/>
    <w:rsid w:val="00910DE2"/>
    <w:rsid w:val="0091173F"/>
    <w:rsid w:val="00923142"/>
    <w:rsid w:val="00947214"/>
    <w:rsid w:val="00960B9D"/>
    <w:rsid w:val="00965C02"/>
    <w:rsid w:val="00970976"/>
    <w:rsid w:val="00982280"/>
    <w:rsid w:val="009833E4"/>
    <w:rsid w:val="00991556"/>
    <w:rsid w:val="009928E7"/>
    <w:rsid w:val="009A66E0"/>
    <w:rsid w:val="009A6AB9"/>
    <w:rsid w:val="009B6F3A"/>
    <w:rsid w:val="009E6929"/>
    <w:rsid w:val="009F39A5"/>
    <w:rsid w:val="009F5B9E"/>
    <w:rsid w:val="00A05C21"/>
    <w:rsid w:val="00A10E2F"/>
    <w:rsid w:val="00A216B3"/>
    <w:rsid w:val="00A30E4B"/>
    <w:rsid w:val="00A32877"/>
    <w:rsid w:val="00A35647"/>
    <w:rsid w:val="00A45E74"/>
    <w:rsid w:val="00A55944"/>
    <w:rsid w:val="00A55A74"/>
    <w:rsid w:val="00A722D2"/>
    <w:rsid w:val="00A805CE"/>
    <w:rsid w:val="00A81152"/>
    <w:rsid w:val="00A82B53"/>
    <w:rsid w:val="00A93F18"/>
    <w:rsid w:val="00AA2831"/>
    <w:rsid w:val="00AB0B44"/>
    <w:rsid w:val="00AB1645"/>
    <w:rsid w:val="00AC4888"/>
    <w:rsid w:val="00AD28EF"/>
    <w:rsid w:val="00B065F2"/>
    <w:rsid w:val="00B240C3"/>
    <w:rsid w:val="00B552CA"/>
    <w:rsid w:val="00B61F4C"/>
    <w:rsid w:val="00B72314"/>
    <w:rsid w:val="00B75938"/>
    <w:rsid w:val="00B76F9A"/>
    <w:rsid w:val="00B946AE"/>
    <w:rsid w:val="00BB0DA6"/>
    <w:rsid w:val="00BB61F6"/>
    <w:rsid w:val="00BD0340"/>
    <w:rsid w:val="00BD4729"/>
    <w:rsid w:val="00BD584C"/>
    <w:rsid w:val="00BD7369"/>
    <w:rsid w:val="00BE1F0A"/>
    <w:rsid w:val="00C03E67"/>
    <w:rsid w:val="00C0487A"/>
    <w:rsid w:val="00C1473F"/>
    <w:rsid w:val="00C24FED"/>
    <w:rsid w:val="00C25996"/>
    <w:rsid w:val="00C4343E"/>
    <w:rsid w:val="00C51FC4"/>
    <w:rsid w:val="00C57993"/>
    <w:rsid w:val="00C74132"/>
    <w:rsid w:val="00C7640B"/>
    <w:rsid w:val="00C766F8"/>
    <w:rsid w:val="00C76B28"/>
    <w:rsid w:val="00C76EC5"/>
    <w:rsid w:val="00C91E29"/>
    <w:rsid w:val="00CA1290"/>
    <w:rsid w:val="00CA4C70"/>
    <w:rsid w:val="00CC3CDB"/>
    <w:rsid w:val="00CC7C21"/>
    <w:rsid w:val="00CD1C63"/>
    <w:rsid w:val="00CD4508"/>
    <w:rsid w:val="00CD4595"/>
    <w:rsid w:val="00CE3C20"/>
    <w:rsid w:val="00D02AFE"/>
    <w:rsid w:val="00D11BB3"/>
    <w:rsid w:val="00D30C6C"/>
    <w:rsid w:val="00D34AD6"/>
    <w:rsid w:val="00D417D8"/>
    <w:rsid w:val="00D431B3"/>
    <w:rsid w:val="00D52277"/>
    <w:rsid w:val="00D5369C"/>
    <w:rsid w:val="00D650FF"/>
    <w:rsid w:val="00D75164"/>
    <w:rsid w:val="00D84A37"/>
    <w:rsid w:val="00D858D9"/>
    <w:rsid w:val="00DB0A53"/>
    <w:rsid w:val="00DB0C3F"/>
    <w:rsid w:val="00DC1A34"/>
    <w:rsid w:val="00DD70E7"/>
    <w:rsid w:val="00DE1FB6"/>
    <w:rsid w:val="00DE4D1A"/>
    <w:rsid w:val="00DF3B4B"/>
    <w:rsid w:val="00E00BD9"/>
    <w:rsid w:val="00E119AF"/>
    <w:rsid w:val="00E35551"/>
    <w:rsid w:val="00E56AD1"/>
    <w:rsid w:val="00E71AA5"/>
    <w:rsid w:val="00E71C42"/>
    <w:rsid w:val="00E775CB"/>
    <w:rsid w:val="00E80E14"/>
    <w:rsid w:val="00E81750"/>
    <w:rsid w:val="00E85B98"/>
    <w:rsid w:val="00E87FA4"/>
    <w:rsid w:val="00EA1BE9"/>
    <w:rsid w:val="00EB7A7F"/>
    <w:rsid w:val="00ED13E4"/>
    <w:rsid w:val="00ED336D"/>
    <w:rsid w:val="00ED59D3"/>
    <w:rsid w:val="00EE5D2B"/>
    <w:rsid w:val="00EE70A8"/>
    <w:rsid w:val="00EF3BD8"/>
    <w:rsid w:val="00F03CD2"/>
    <w:rsid w:val="00F12630"/>
    <w:rsid w:val="00F24146"/>
    <w:rsid w:val="00F24465"/>
    <w:rsid w:val="00F24F86"/>
    <w:rsid w:val="00F53FD8"/>
    <w:rsid w:val="00F65B65"/>
    <w:rsid w:val="00F72F0B"/>
    <w:rsid w:val="00F815A5"/>
    <w:rsid w:val="00F96AD6"/>
    <w:rsid w:val="00FA2E53"/>
    <w:rsid w:val="00FB72DF"/>
    <w:rsid w:val="00FC00A6"/>
    <w:rsid w:val="00FC3C60"/>
    <w:rsid w:val="00FE3C0E"/>
    <w:rsid w:val="00FE6889"/>
    <w:rsid w:val="00FE6CB0"/>
    <w:rsid w:val="00FF0529"/>
    <w:rsid w:val="019E98C2"/>
    <w:rsid w:val="1D88F1A8"/>
    <w:rsid w:val="32F4A5F1"/>
    <w:rsid w:val="35464771"/>
    <w:rsid w:val="6AC7134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0962BB"/>
  <w15:chartTrackingRefBased/>
  <w15:docId w15:val="{26622527-5239-45DF-9E4F-C226B261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iPriority="35"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spacing w:line="240" w:lineRule="atLeast"/>
    </w:pPr>
    <w:rPr>
      <w:lang w:eastAsia="en-US"/>
    </w:rPr>
  </w:style>
  <w:style w:type="paragraph" w:styleId="Naslov1">
    <w:name w:val="heading 1"/>
    <w:basedOn w:val="Normal"/>
    <w:next w:val="Normal"/>
    <w:qFormat/>
    <w:pPr>
      <w:keepNext/>
      <w:numPr>
        <w:numId w:val="4"/>
      </w:numPr>
      <w:spacing w:before="120" w:after="60"/>
      <w:outlineLvl w:val="0"/>
    </w:pPr>
    <w:rPr>
      <w:rFonts w:ascii="Arial" w:hAnsi="Arial"/>
      <w:b/>
      <w:sz w:val="24"/>
    </w:rPr>
  </w:style>
  <w:style w:type="paragraph" w:styleId="Naslov2">
    <w:name w:val="heading 2"/>
    <w:basedOn w:val="Naslov1"/>
    <w:next w:val="Normal"/>
    <w:qFormat/>
    <w:pPr>
      <w:numPr>
        <w:ilvl w:val="1"/>
      </w:numPr>
      <w:outlineLvl w:val="1"/>
    </w:pPr>
    <w:rPr>
      <w:sz w:val="20"/>
    </w:rPr>
  </w:style>
  <w:style w:type="paragraph" w:styleId="Naslov3">
    <w:name w:val="heading 3"/>
    <w:basedOn w:val="Naslov1"/>
    <w:next w:val="Normal"/>
    <w:qFormat/>
    <w:pPr>
      <w:numPr>
        <w:ilvl w:val="2"/>
      </w:numPr>
      <w:outlineLvl w:val="2"/>
    </w:pPr>
    <w:rPr>
      <w:b w:val="0"/>
      <w:i/>
      <w:sz w:val="20"/>
    </w:rPr>
  </w:style>
  <w:style w:type="paragraph" w:styleId="Naslov4">
    <w:name w:val="heading 4"/>
    <w:basedOn w:val="Naslov1"/>
    <w:next w:val="Normal"/>
    <w:qFormat/>
    <w:pPr>
      <w:numPr>
        <w:ilvl w:val="3"/>
      </w:numPr>
      <w:outlineLvl w:val="3"/>
    </w:pPr>
    <w:rPr>
      <w:b w:val="0"/>
      <w:sz w:val="20"/>
    </w:rPr>
  </w:style>
  <w:style w:type="paragraph" w:styleId="Naslov5">
    <w:name w:val="heading 5"/>
    <w:basedOn w:val="Normal"/>
    <w:next w:val="Normal"/>
    <w:qFormat/>
    <w:pPr>
      <w:numPr>
        <w:ilvl w:val="4"/>
        <w:numId w:val="4"/>
      </w:numPr>
      <w:spacing w:before="240" w:after="60"/>
      <w:ind w:left="2880"/>
      <w:outlineLvl w:val="4"/>
    </w:pPr>
    <w:rPr>
      <w:sz w:val="22"/>
    </w:rPr>
  </w:style>
  <w:style w:type="paragraph" w:styleId="Naslov6">
    <w:name w:val="heading 6"/>
    <w:basedOn w:val="Normal"/>
    <w:next w:val="Normal"/>
    <w:qFormat/>
    <w:pPr>
      <w:numPr>
        <w:ilvl w:val="5"/>
        <w:numId w:val="4"/>
      </w:numPr>
      <w:spacing w:before="240" w:after="60"/>
      <w:ind w:left="2880"/>
      <w:outlineLvl w:val="5"/>
    </w:pPr>
    <w:rPr>
      <w:i/>
      <w:sz w:val="22"/>
    </w:rPr>
  </w:style>
  <w:style w:type="paragraph" w:styleId="Naslov7">
    <w:name w:val="heading 7"/>
    <w:basedOn w:val="Normal"/>
    <w:next w:val="Normal"/>
    <w:qFormat/>
    <w:pPr>
      <w:numPr>
        <w:ilvl w:val="6"/>
        <w:numId w:val="4"/>
      </w:numPr>
      <w:spacing w:before="240" w:after="60"/>
      <w:ind w:left="2880"/>
      <w:outlineLvl w:val="6"/>
    </w:pPr>
  </w:style>
  <w:style w:type="paragraph" w:styleId="Naslov8">
    <w:name w:val="heading 8"/>
    <w:basedOn w:val="Normal"/>
    <w:next w:val="Normal"/>
    <w:qFormat/>
    <w:pPr>
      <w:numPr>
        <w:ilvl w:val="7"/>
        <w:numId w:val="4"/>
      </w:numPr>
      <w:spacing w:before="240" w:after="60"/>
      <w:ind w:left="2880"/>
      <w:outlineLvl w:val="7"/>
    </w:pPr>
    <w:rPr>
      <w:i/>
    </w:rPr>
  </w:style>
  <w:style w:type="paragraph" w:styleId="Naslov9">
    <w:name w:val="heading 9"/>
    <w:basedOn w:val="Normal"/>
    <w:next w:val="Normal"/>
    <w:qFormat/>
    <w:pPr>
      <w:numPr>
        <w:ilvl w:val="8"/>
        <w:numId w:val="4"/>
      </w:numPr>
      <w:spacing w:before="240" w:after="60"/>
      <w:ind w:left="2880"/>
      <w:outlineLvl w:val="8"/>
    </w:pPr>
    <w:rPr>
      <w:b/>
      <w:i/>
      <w:sz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Paragraph2">
    <w:name w:val="Paragraph2"/>
    <w:basedOn w:val="Normal"/>
    <w:pPr>
      <w:spacing w:before="80"/>
      <w:ind w:left="720"/>
      <w:jc w:val="both"/>
    </w:pPr>
    <w:rPr>
      <w:color w:val="000000"/>
      <w:lang w:val="en-AU"/>
    </w:rPr>
  </w:style>
  <w:style w:type="paragraph" w:styleId="Naslov">
    <w:name w:val="Title"/>
    <w:basedOn w:val="Normal"/>
    <w:next w:val="Normal"/>
    <w:qFormat/>
    <w:pPr>
      <w:spacing w:line="240" w:lineRule="auto"/>
      <w:jc w:val="center"/>
    </w:pPr>
    <w:rPr>
      <w:rFonts w:ascii="Arial" w:hAnsi="Arial"/>
      <w:b/>
      <w:sz w:val="36"/>
    </w:rPr>
  </w:style>
  <w:style w:type="paragraph" w:styleId="Podnaslov">
    <w:name w:val="Subtitle"/>
    <w:basedOn w:val="Normal"/>
    <w:qFormat/>
    <w:pPr>
      <w:spacing w:after="60"/>
      <w:jc w:val="center"/>
    </w:pPr>
    <w:rPr>
      <w:rFonts w:ascii="Arial" w:hAnsi="Arial"/>
      <w:i/>
      <w:sz w:val="36"/>
      <w:lang w:val="en-AU"/>
    </w:rPr>
  </w:style>
  <w:style w:type="paragraph" w:styleId="Obinouvueno">
    <w:name w:val="Normal Indent"/>
    <w:basedOn w:val="Normal"/>
    <w:pPr>
      <w:ind w:left="900" w:hanging="900"/>
    </w:pPr>
  </w:style>
  <w:style w:type="paragraph" w:styleId="Sadraj1">
    <w:name w:val="toc 1"/>
    <w:basedOn w:val="Normal"/>
    <w:next w:val="Normal"/>
    <w:uiPriority w:val="39"/>
    <w:pPr>
      <w:tabs>
        <w:tab w:val="right" w:pos="9360"/>
      </w:tabs>
      <w:spacing w:before="240" w:after="60"/>
      <w:ind w:right="720"/>
    </w:pPr>
  </w:style>
  <w:style w:type="paragraph" w:styleId="Sadraj2">
    <w:name w:val="toc 2"/>
    <w:basedOn w:val="Normal"/>
    <w:next w:val="Normal"/>
    <w:uiPriority w:val="39"/>
    <w:pPr>
      <w:tabs>
        <w:tab w:val="right" w:pos="9360"/>
      </w:tabs>
      <w:ind w:left="432" w:right="720"/>
    </w:pPr>
  </w:style>
  <w:style w:type="paragraph" w:styleId="Sadraj3">
    <w:name w:val="toc 3"/>
    <w:basedOn w:val="Normal"/>
    <w:next w:val="Normal"/>
    <w:semiHidden/>
    <w:pPr>
      <w:tabs>
        <w:tab w:val="left" w:pos="1440"/>
        <w:tab w:val="left" w:pos="1600"/>
        <w:tab w:val="right" w:pos="9360"/>
      </w:tabs>
      <w:ind w:left="990"/>
    </w:pPr>
    <w:rPr>
      <w:noProof/>
    </w:rPr>
  </w:style>
  <w:style w:type="paragraph" w:styleId="Zaglavlje">
    <w:name w:val="header"/>
    <w:basedOn w:val="Normal"/>
    <w:pPr>
      <w:tabs>
        <w:tab w:val="center" w:pos="4320"/>
        <w:tab w:val="right" w:pos="8640"/>
      </w:tabs>
    </w:pPr>
  </w:style>
  <w:style w:type="paragraph" w:styleId="Podnoje">
    <w:name w:val="footer"/>
    <w:basedOn w:val="Normal"/>
    <w:pPr>
      <w:tabs>
        <w:tab w:val="center" w:pos="4320"/>
        <w:tab w:val="right" w:pos="8640"/>
      </w:tabs>
    </w:pPr>
  </w:style>
  <w:style w:type="character" w:styleId="Brojstranice">
    <w:name w:val="page number"/>
    <w:basedOn w:val="Zadanifontodlomka"/>
  </w:style>
  <w:style w:type="paragraph" w:customStyle="1" w:styleId="Bullet1">
    <w:name w:val="Bullet1"/>
    <w:basedOn w:val="Normal"/>
    <w:pPr>
      <w:ind w:left="720" w:hanging="432"/>
    </w:pPr>
  </w:style>
  <w:style w:type="paragraph" w:customStyle="1" w:styleId="Bullet2">
    <w:name w:val="Bullet2"/>
    <w:basedOn w:val="Normal"/>
    <w:pPr>
      <w:ind w:left="1440" w:hanging="360"/>
    </w:pPr>
    <w:rPr>
      <w:color w:val="000080"/>
    </w:rPr>
  </w:style>
  <w:style w:type="paragraph" w:customStyle="1" w:styleId="Tabletext">
    <w:name w:val="Tabletext"/>
    <w:basedOn w:val="Normal"/>
    <w:pPr>
      <w:keepLines/>
      <w:spacing w:after="120"/>
    </w:pPr>
  </w:style>
  <w:style w:type="paragraph" w:styleId="Tijeloteksta">
    <w:name w:val="Body Text"/>
    <w:basedOn w:val="Normal"/>
    <w:link w:val="TijelotekstaChar"/>
    <w:pPr>
      <w:keepLines/>
      <w:spacing w:after="120"/>
      <w:ind w:left="720"/>
    </w:pPr>
  </w:style>
  <w:style w:type="paragraph" w:styleId="Kartadokumenta">
    <w:name w:val="Document Map"/>
    <w:basedOn w:val="Normal"/>
    <w:semiHidden/>
    <w:pPr>
      <w:shd w:val="clear" w:color="auto" w:fill="000080"/>
    </w:pPr>
    <w:rPr>
      <w:rFonts w:ascii="Tahoma" w:hAnsi="Tahoma"/>
    </w:rPr>
  </w:style>
  <w:style w:type="character" w:styleId="Referencafusnote">
    <w:name w:val="footnote reference"/>
    <w:basedOn w:val="Zadanifontodlomka"/>
    <w:semiHidden/>
    <w:rPr>
      <w:sz w:val="20"/>
      <w:vertAlign w:val="superscript"/>
    </w:rPr>
  </w:style>
  <w:style w:type="paragraph" w:styleId="Tekstfusnote">
    <w:name w:val="footnote text"/>
    <w:basedOn w:val="Normal"/>
    <w:semiHidden/>
    <w:pPr>
      <w:keepNext/>
      <w:keepLines/>
      <w:pBdr>
        <w:bottom w:val="single" w:sz="6" w:space="0" w:color="000000"/>
      </w:pBdr>
      <w:spacing w:before="40" w:after="40"/>
      <w:ind w:left="360" w:hanging="360"/>
    </w:pPr>
    <w:rPr>
      <w:rFonts w:ascii="Helvetica" w:hAnsi="Helvetica"/>
      <w:sz w:val="16"/>
    </w:rPr>
  </w:style>
  <w:style w:type="paragraph" w:customStyle="1" w:styleId="MainTitle">
    <w:name w:val="Main Title"/>
    <w:basedOn w:val="Normal"/>
    <w:pPr>
      <w:spacing w:before="480" w:after="60" w:line="240" w:lineRule="auto"/>
      <w:jc w:val="center"/>
    </w:pPr>
    <w:rPr>
      <w:rFonts w:ascii="Arial" w:hAnsi="Arial"/>
      <w:b/>
      <w:kern w:val="28"/>
      <w:sz w:val="32"/>
    </w:rPr>
  </w:style>
  <w:style w:type="paragraph" w:customStyle="1" w:styleId="Paragraph1">
    <w:name w:val="Paragraph1"/>
    <w:basedOn w:val="Normal"/>
    <w:pPr>
      <w:spacing w:before="80" w:line="240" w:lineRule="auto"/>
      <w:jc w:val="both"/>
    </w:pPr>
  </w:style>
  <w:style w:type="paragraph" w:customStyle="1" w:styleId="Paragraph3">
    <w:name w:val="Paragraph3"/>
    <w:basedOn w:val="Normal"/>
    <w:pPr>
      <w:spacing w:before="80" w:line="240" w:lineRule="auto"/>
      <w:ind w:left="1530"/>
      <w:jc w:val="both"/>
    </w:pPr>
  </w:style>
  <w:style w:type="paragraph" w:customStyle="1" w:styleId="Paragraph4">
    <w:name w:val="Paragraph4"/>
    <w:basedOn w:val="Normal"/>
    <w:pPr>
      <w:spacing w:before="80" w:line="240" w:lineRule="auto"/>
      <w:ind w:left="2250"/>
      <w:jc w:val="both"/>
    </w:pPr>
  </w:style>
  <w:style w:type="paragraph" w:styleId="Sadraj4">
    <w:name w:val="toc 4"/>
    <w:basedOn w:val="Normal"/>
    <w:next w:val="Normal"/>
    <w:autoRedefine/>
    <w:semiHidden/>
    <w:pPr>
      <w:ind w:left="600"/>
    </w:pPr>
  </w:style>
  <w:style w:type="paragraph" w:styleId="Sadraj5">
    <w:name w:val="toc 5"/>
    <w:basedOn w:val="Normal"/>
    <w:next w:val="Normal"/>
    <w:autoRedefine/>
    <w:semiHidden/>
    <w:pPr>
      <w:ind w:left="800"/>
    </w:pPr>
  </w:style>
  <w:style w:type="paragraph" w:styleId="Sadraj6">
    <w:name w:val="toc 6"/>
    <w:basedOn w:val="Normal"/>
    <w:next w:val="Normal"/>
    <w:autoRedefine/>
    <w:semiHidden/>
    <w:pPr>
      <w:ind w:left="1000"/>
    </w:pPr>
  </w:style>
  <w:style w:type="paragraph" w:styleId="Sadraj7">
    <w:name w:val="toc 7"/>
    <w:basedOn w:val="Normal"/>
    <w:next w:val="Normal"/>
    <w:autoRedefine/>
    <w:semiHidden/>
    <w:pPr>
      <w:ind w:left="1200"/>
    </w:pPr>
  </w:style>
  <w:style w:type="paragraph" w:styleId="Sadraj8">
    <w:name w:val="toc 8"/>
    <w:basedOn w:val="Normal"/>
    <w:next w:val="Normal"/>
    <w:autoRedefine/>
    <w:semiHidden/>
    <w:pPr>
      <w:ind w:left="1400"/>
    </w:pPr>
  </w:style>
  <w:style w:type="paragraph" w:styleId="Sadraj9">
    <w:name w:val="toc 9"/>
    <w:basedOn w:val="Normal"/>
    <w:next w:val="Normal"/>
    <w:autoRedefine/>
    <w:semiHidden/>
    <w:pPr>
      <w:ind w:left="1600"/>
    </w:pPr>
  </w:style>
  <w:style w:type="paragraph" w:styleId="Tijeloteksta2">
    <w:name w:val="Body Text 2"/>
    <w:basedOn w:val="Normal"/>
    <w:rPr>
      <w:i/>
      <w:color w:val="0000FF"/>
    </w:rPr>
  </w:style>
  <w:style w:type="paragraph" w:styleId="Uvuenotijeloteksta">
    <w:name w:val="Body Text Indent"/>
    <w:basedOn w:val="Normal"/>
    <w:pPr>
      <w:ind w:left="720"/>
    </w:pPr>
    <w:rPr>
      <w:i/>
      <w:color w:val="0000FF"/>
      <w:u w:val="single"/>
    </w:rPr>
  </w:style>
  <w:style w:type="paragraph" w:customStyle="1" w:styleId="Body">
    <w:name w:val="Body"/>
    <w:basedOn w:val="Normal"/>
    <w:pPr>
      <w:widowControl/>
      <w:spacing w:before="120" w:line="240" w:lineRule="auto"/>
      <w:jc w:val="both"/>
    </w:pPr>
    <w:rPr>
      <w:rFonts w:ascii="Book Antiqua" w:hAnsi="Book Antiqua"/>
    </w:rPr>
  </w:style>
  <w:style w:type="paragraph" w:customStyle="1" w:styleId="Bullet">
    <w:name w:val="Bullet"/>
    <w:basedOn w:val="Normal"/>
    <w:pPr>
      <w:widowControl/>
      <w:tabs>
        <w:tab w:val="left" w:pos="720"/>
      </w:tabs>
      <w:spacing w:before="120" w:line="240" w:lineRule="auto"/>
      <w:ind w:left="720" w:right="360"/>
      <w:jc w:val="both"/>
    </w:pPr>
    <w:rPr>
      <w:rFonts w:ascii="Book Antiqua" w:hAnsi="Book Antiqua"/>
    </w:rPr>
  </w:style>
  <w:style w:type="paragraph" w:customStyle="1" w:styleId="InfoBlue">
    <w:name w:val="InfoBlue"/>
    <w:basedOn w:val="Normal"/>
    <w:next w:val="Tijeloteksta"/>
    <w:autoRedefine/>
    <w:rsid w:val="00960B9D"/>
    <w:rPr>
      <w:i/>
      <w:color w:val="0000FF"/>
    </w:rPr>
  </w:style>
  <w:style w:type="character" w:styleId="Hiperveza">
    <w:name w:val="Hyperlink"/>
    <w:basedOn w:val="Zadanifontodlomka"/>
    <w:rPr>
      <w:color w:val="0000FF"/>
      <w:u w:val="single"/>
    </w:rPr>
  </w:style>
  <w:style w:type="character" w:styleId="Naglaeno">
    <w:name w:val="Strong"/>
    <w:basedOn w:val="Zadanifontodlomka"/>
    <w:qFormat/>
    <w:rPr>
      <w:rFonts w:ascii="Arial" w:hAnsi="Arial"/>
      <w:b/>
      <w:bCs/>
      <w:sz w:val="16"/>
    </w:rPr>
  </w:style>
  <w:style w:type="paragraph" w:styleId="StandardWeb">
    <w:name w:val="Normal (Web)"/>
    <w:basedOn w:val="Normal"/>
    <w:pPr>
      <w:widowControl/>
      <w:spacing w:before="100" w:beforeAutospacing="1" w:after="100" w:afterAutospacing="1" w:line="240" w:lineRule="auto"/>
    </w:pPr>
    <w:rPr>
      <w:sz w:val="24"/>
      <w:szCs w:val="24"/>
    </w:rPr>
  </w:style>
  <w:style w:type="paragraph" w:styleId="HTMLunaprijedoblikovano">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rPr>
  </w:style>
  <w:style w:type="paragraph" w:styleId="Tekstbalonia">
    <w:name w:val="Balloon Text"/>
    <w:basedOn w:val="Normal"/>
    <w:semiHidden/>
    <w:rsid w:val="006C6089"/>
    <w:rPr>
      <w:rFonts w:ascii="Tahoma" w:hAnsi="Tahoma" w:cs="Tahoma"/>
      <w:sz w:val="16"/>
      <w:szCs w:val="16"/>
    </w:rPr>
  </w:style>
  <w:style w:type="table" w:styleId="Reetkatablice">
    <w:name w:val="Table Grid"/>
    <w:basedOn w:val="Obinatablica"/>
    <w:rsid w:val="00C74132"/>
    <w:pPr>
      <w:widowControl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semiHidden/>
    <w:rsid w:val="00342FA5"/>
    <w:rPr>
      <w:sz w:val="16"/>
      <w:szCs w:val="16"/>
    </w:rPr>
  </w:style>
  <w:style w:type="paragraph" w:styleId="Tekstkomentara">
    <w:name w:val="annotation text"/>
    <w:basedOn w:val="Normal"/>
    <w:semiHidden/>
    <w:rsid w:val="00342FA5"/>
  </w:style>
  <w:style w:type="paragraph" w:styleId="Predmetkomentara">
    <w:name w:val="annotation subject"/>
    <w:basedOn w:val="Tekstkomentara"/>
    <w:next w:val="Tekstkomentara"/>
    <w:semiHidden/>
    <w:rsid w:val="00342FA5"/>
    <w:rPr>
      <w:b/>
      <w:bCs/>
    </w:rPr>
  </w:style>
  <w:style w:type="paragraph" w:styleId="Opisslike">
    <w:name w:val="caption"/>
    <w:basedOn w:val="Normal"/>
    <w:next w:val="Normal"/>
    <w:uiPriority w:val="35"/>
    <w:unhideWhenUsed/>
    <w:qFormat/>
    <w:rsid w:val="0088319A"/>
    <w:pPr>
      <w:spacing w:after="200" w:line="240" w:lineRule="auto"/>
    </w:pPr>
    <w:rPr>
      <w:i/>
      <w:iCs/>
      <w:color w:val="44546A" w:themeColor="text2"/>
      <w:sz w:val="18"/>
      <w:szCs w:val="18"/>
    </w:rPr>
  </w:style>
  <w:style w:type="character" w:styleId="Tekstrezerviranogmjesta">
    <w:name w:val="Placeholder Text"/>
    <w:basedOn w:val="Zadanifontodlomka"/>
    <w:uiPriority w:val="99"/>
    <w:semiHidden/>
    <w:rsid w:val="004E58D6"/>
    <w:rPr>
      <w:color w:val="808080"/>
    </w:rPr>
  </w:style>
  <w:style w:type="character" w:customStyle="1" w:styleId="TijelotekstaChar">
    <w:name w:val="Tijelo teksta Char"/>
    <w:basedOn w:val="Zadanifontodlomka"/>
    <w:link w:val="Tijeloteksta"/>
    <w:rsid w:val="00311EEA"/>
    <w:rPr>
      <w:lang w:eastAsia="en-US"/>
    </w:rPr>
  </w:style>
  <w:style w:type="paragraph" w:styleId="Odlomakpopisa">
    <w:name w:val="List Paragraph"/>
    <w:basedOn w:val="Normal"/>
    <w:uiPriority w:val="34"/>
    <w:qFormat/>
    <w:rsid w:val="00FA2E53"/>
    <w:pPr>
      <w:ind w:left="720"/>
      <w:contextualSpacing/>
    </w:pPr>
  </w:style>
  <w:style w:type="character" w:styleId="Nerijeenospominjanje">
    <w:name w:val="Unresolved Mention"/>
    <w:basedOn w:val="Zadanifontodlomka"/>
    <w:uiPriority w:val="99"/>
    <w:semiHidden/>
    <w:unhideWhenUsed/>
    <w:rsid w:val="00C579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30774">
      <w:bodyDiv w:val="1"/>
      <w:marLeft w:val="0"/>
      <w:marRight w:val="0"/>
      <w:marTop w:val="0"/>
      <w:marBottom w:val="0"/>
      <w:divBdr>
        <w:top w:val="none" w:sz="0" w:space="0" w:color="auto"/>
        <w:left w:val="none" w:sz="0" w:space="0" w:color="auto"/>
        <w:bottom w:val="none" w:sz="0" w:space="0" w:color="auto"/>
        <w:right w:val="none" w:sz="0" w:space="0" w:color="auto"/>
      </w:divBdr>
    </w:div>
    <w:div w:id="132917545">
      <w:bodyDiv w:val="1"/>
      <w:marLeft w:val="0"/>
      <w:marRight w:val="0"/>
      <w:marTop w:val="0"/>
      <w:marBottom w:val="0"/>
      <w:divBdr>
        <w:top w:val="none" w:sz="0" w:space="0" w:color="auto"/>
        <w:left w:val="none" w:sz="0" w:space="0" w:color="auto"/>
        <w:bottom w:val="none" w:sz="0" w:space="0" w:color="auto"/>
        <w:right w:val="none" w:sz="0" w:space="0" w:color="auto"/>
      </w:divBdr>
    </w:div>
    <w:div w:id="166023265">
      <w:bodyDiv w:val="1"/>
      <w:marLeft w:val="0"/>
      <w:marRight w:val="0"/>
      <w:marTop w:val="0"/>
      <w:marBottom w:val="0"/>
      <w:divBdr>
        <w:top w:val="none" w:sz="0" w:space="0" w:color="auto"/>
        <w:left w:val="none" w:sz="0" w:space="0" w:color="auto"/>
        <w:bottom w:val="none" w:sz="0" w:space="0" w:color="auto"/>
        <w:right w:val="none" w:sz="0" w:space="0" w:color="auto"/>
      </w:divBdr>
    </w:div>
    <w:div w:id="397749543">
      <w:bodyDiv w:val="1"/>
      <w:marLeft w:val="0"/>
      <w:marRight w:val="0"/>
      <w:marTop w:val="0"/>
      <w:marBottom w:val="0"/>
      <w:divBdr>
        <w:top w:val="none" w:sz="0" w:space="0" w:color="auto"/>
        <w:left w:val="none" w:sz="0" w:space="0" w:color="auto"/>
        <w:bottom w:val="none" w:sz="0" w:space="0" w:color="auto"/>
        <w:right w:val="none" w:sz="0" w:space="0" w:color="auto"/>
      </w:divBdr>
    </w:div>
    <w:div w:id="891690684">
      <w:bodyDiv w:val="1"/>
      <w:marLeft w:val="0"/>
      <w:marRight w:val="0"/>
      <w:marTop w:val="0"/>
      <w:marBottom w:val="0"/>
      <w:divBdr>
        <w:top w:val="none" w:sz="0" w:space="0" w:color="auto"/>
        <w:left w:val="none" w:sz="0" w:space="0" w:color="auto"/>
        <w:bottom w:val="none" w:sz="0" w:space="0" w:color="auto"/>
        <w:right w:val="none" w:sz="0" w:space="0" w:color="auto"/>
      </w:divBdr>
    </w:div>
    <w:div w:id="957302009">
      <w:bodyDiv w:val="1"/>
      <w:marLeft w:val="0"/>
      <w:marRight w:val="0"/>
      <w:marTop w:val="0"/>
      <w:marBottom w:val="0"/>
      <w:divBdr>
        <w:top w:val="none" w:sz="0" w:space="0" w:color="auto"/>
        <w:left w:val="none" w:sz="0" w:space="0" w:color="auto"/>
        <w:bottom w:val="none" w:sz="0" w:space="0" w:color="auto"/>
        <w:right w:val="none" w:sz="0" w:space="0" w:color="auto"/>
      </w:divBdr>
    </w:div>
    <w:div w:id="1159150864">
      <w:bodyDiv w:val="1"/>
      <w:marLeft w:val="0"/>
      <w:marRight w:val="0"/>
      <w:marTop w:val="0"/>
      <w:marBottom w:val="0"/>
      <w:divBdr>
        <w:top w:val="none" w:sz="0" w:space="0" w:color="auto"/>
        <w:left w:val="none" w:sz="0" w:space="0" w:color="auto"/>
        <w:bottom w:val="none" w:sz="0" w:space="0" w:color="auto"/>
        <w:right w:val="none" w:sz="0" w:space="0" w:color="auto"/>
      </w:divBdr>
    </w:div>
    <w:div w:id="1273168027">
      <w:bodyDiv w:val="1"/>
      <w:marLeft w:val="0"/>
      <w:marRight w:val="0"/>
      <w:marTop w:val="0"/>
      <w:marBottom w:val="0"/>
      <w:divBdr>
        <w:top w:val="none" w:sz="0" w:space="0" w:color="auto"/>
        <w:left w:val="none" w:sz="0" w:space="0" w:color="auto"/>
        <w:bottom w:val="none" w:sz="0" w:space="0" w:color="auto"/>
        <w:right w:val="none" w:sz="0" w:space="0" w:color="auto"/>
      </w:divBdr>
    </w:div>
    <w:div w:id="1540557098">
      <w:bodyDiv w:val="1"/>
      <w:marLeft w:val="0"/>
      <w:marRight w:val="0"/>
      <w:marTop w:val="0"/>
      <w:marBottom w:val="0"/>
      <w:divBdr>
        <w:top w:val="none" w:sz="0" w:space="0" w:color="auto"/>
        <w:left w:val="none" w:sz="0" w:space="0" w:color="auto"/>
        <w:bottom w:val="none" w:sz="0" w:space="0" w:color="auto"/>
        <w:right w:val="none" w:sz="0" w:space="0" w:color="auto"/>
      </w:divBdr>
    </w:div>
    <w:div w:id="1795706874">
      <w:bodyDiv w:val="1"/>
      <w:marLeft w:val="0"/>
      <w:marRight w:val="0"/>
      <w:marTop w:val="0"/>
      <w:marBottom w:val="0"/>
      <w:divBdr>
        <w:top w:val="none" w:sz="0" w:space="0" w:color="auto"/>
        <w:left w:val="none" w:sz="0" w:space="0" w:color="auto"/>
        <w:bottom w:val="none" w:sz="0" w:space="0" w:color="auto"/>
        <w:right w:val="none" w:sz="0" w:space="0" w:color="auto"/>
      </w:divBdr>
    </w:div>
    <w:div w:id="202928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hyperlink" Target="https://www.blender.org/downloa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hyperlink" Target="http://www.monodevelop.com/downlo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unity3d.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autodesk.com/products/maya/over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car\Application%20Data\Microsoft\Templates\Development%20C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EBBF0-79AC-4E49-BB64-26622BA11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Development Case</Template>
  <TotalTime>918</TotalTime>
  <Pages>18</Pages>
  <Words>2488</Words>
  <Characters>14184</Characters>
  <Application>Microsoft Office Word</Application>
  <DocSecurity>0</DocSecurity>
  <Lines>118</Lines>
  <Paragraphs>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Development Case</vt:lpstr>
      <vt:lpstr>Development Case</vt:lpstr>
    </vt:vector>
  </TitlesOfParts>
  <Company>&lt;Company Name&gt;</Company>
  <LinksUpToDate>false</LinksUpToDate>
  <CharactersWithSpaces>16639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Case</dc:title>
  <dc:subject>&lt;Project Name&gt;</dc:subject>
  <dc:creator>Projekt - FER 2</dc:creator>
  <cp:keywords/>
  <dc:description/>
  <cp:lastModifiedBy>Marko G.</cp:lastModifiedBy>
  <cp:revision>157</cp:revision>
  <cp:lastPrinted>2005-03-17T14:40:00Z</cp:lastPrinted>
  <dcterms:created xsi:type="dcterms:W3CDTF">2016-10-26T08:41:00Z</dcterms:created>
  <dcterms:modified xsi:type="dcterms:W3CDTF">2018-01-25T20:49:00Z</dcterms:modified>
</cp:coreProperties>
</file>